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3F" w:rsidRPr="0049163F" w:rsidRDefault="00CB1CBD" w:rsidP="00CB1CBD">
      <w:pPr>
        <w:spacing w:after="0" w:line="24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49163F" w:rsidRPr="0049163F">
        <w:rPr>
          <w:rFonts w:ascii="Times New Roman" w:hAnsi="Times New Roman"/>
          <w:bCs/>
          <w:sz w:val="24"/>
          <w:szCs w:val="24"/>
        </w:rPr>
        <w:t xml:space="preserve">Утверждено </w:t>
      </w:r>
    </w:p>
    <w:p w:rsidR="00CB1CBD" w:rsidRDefault="00CB1CBD" w:rsidP="0049163F">
      <w:pPr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Общественного</w:t>
      </w:r>
    </w:p>
    <w:p w:rsidR="0049163F" w:rsidRPr="0049163F" w:rsidRDefault="00CB1CBD" w:rsidP="0049163F">
      <w:pPr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совета МПГУ-базовой организации </w:t>
      </w:r>
    </w:p>
    <w:p w:rsidR="0049163F" w:rsidRPr="0049163F" w:rsidRDefault="00CB1CBD" w:rsidP="0049163F">
      <w:pPr>
        <w:spacing w:after="0" w:line="240" w:lineRule="auto"/>
        <w:ind w:left="495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подготовке </w:t>
      </w:r>
      <w:proofErr w:type="spellStart"/>
      <w:r>
        <w:rPr>
          <w:rFonts w:ascii="Times New Roman" w:hAnsi="Times New Roman"/>
          <w:bCs/>
          <w:sz w:val="24"/>
          <w:szCs w:val="24"/>
        </w:rPr>
        <w:t>педкадров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странах СНГ</w:t>
      </w:r>
    </w:p>
    <w:p w:rsidR="0049163F" w:rsidRDefault="00CB1CBD" w:rsidP="00CB1CBD">
      <w:pPr>
        <w:spacing w:after="0" w:line="240" w:lineRule="auto"/>
        <w:ind w:left="4956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  <w:r w:rsidR="004C5F21">
        <w:rPr>
          <w:rFonts w:ascii="Times New Roman" w:hAnsi="Times New Roman"/>
          <w:bCs/>
        </w:rPr>
        <w:t>______________</w:t>
      </w:r>
      <w:r w:rsidR="0049163F" w:rsidRPr="0049163F">
        <w:rPr>
          <w:rFonts w:ascii="Times New Roman" w:hAnsi="Times New Roman"/>
          <w:bCs/>
        </w:rPr>
        <w:t xml:space="preserve">___ </w:t>
      </w:r>
    </w:p>
    <w:p w:rsidR="0049163F" w:rsidRPr="003B4C84" w:rsidRDefault="00CB1CBD" w:rsidP="0049163F">
      <w:pPr>
        <w:spacing w:after="0" w:line="240" w:lineRule="auto"/>
        <w:ind w:left="495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«14» октября</w:t>
      </w:r>
      <w:r w:rsidR="0049163F">
        <w:rPr>
          <w:rFonts w:ascii="Times New Roman" w:hAnsi="Times New Roman"/>
          <w:bCs/>
        </w:rPr>
        <w:t xml:space="preserve"> 202</w:t>
      </w:r>
      <w:r w:rsidR="004C5F21">
        <w:rPr>
          <w:rFonts w:ascii="Times New Roman" w:hAnsi="Times New Roman"/>
          <w:bCs/>
        </w:rPr>
        <w:t>1 г.</w:t>
      </w:r>
    </w:p>
    <w:p w:rsidR="0049163F" w:rsidRPr="0049163F" w:rsidRDefault="0049163F" w:rsidP="0049163F">
      <w:pPr>
        <w:spacing w:after="0" w:line="240" w:lineRule="auto"/>
        <w:ind w:left="4956"/>
        <w:jc w:val="right"/>
        <w:rPr>
          <w:rFonts w:ascii="Times New Roman" w:hAnsi="Times New Roman"/>
          <w:bCs/>
        </w:rPr>
      </w:pPr>
    </w:p>
    <w:p w:rsidR="0049163F" w:rsidRPr="0049163F" w:rsidRDefault="0049163F" w:rsidP="00604A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B3781" w:rsidRPr="0049163F" w:rsidRDefault="00B460F2" w:rsidP="00604A3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63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49163F">
        <w:rPr>
          <w:rFonts w:ascii="Times New Roman" w:hAnsi="Times New Roman" w:cs="Times New Roman"/>
          <w:b/>
          <w:sz w:val="28"/>
          <w:szCs w:val="28"/>
        </w:rPr>
        <w:br/>
      </w:r>
      <w:r w:rsidR="000B3781" w:rsidRPr="0049163F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3B4C84" w:rsidRPr="003B4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C8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B3781" w:rsidRPr="0049163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открытого конкурса сайтов образовательных организаций высшего и дополнительного профессионального образования, реализующих программы непрерывного педагогического образования в государствах-участниках СНГ «Интернет-премия </w:t>
      </w:r>
      <w:r w:rsidR="000B3781" w:rsidRPr="0049163F">
        <w:rPr>
          <w:rFonts w:ascii="Times New Roman" w:hAnsi="Times New Roman" w:cs="Times New Roman"/>
          <w:b/>
          <w:bCs/>
          <w:sz w:val="28"/>
          <w:szCs w:val="28"/>
          <w:lang w:val="en-US"/>
        </w:rPr>
        <w:t>EAPU</w:t>
      </w:r>
      <w:r w:rsidR="000B3781" w:rsidRPr="0049163F">
        <w:rPr>
          <w:rFonts w:ascii="Times New Roman" w:hAnsi="Times New Roman" w:cs="Times New Roman"/>
          <w:b/>
          <w:bCs/>
          <w:sz w:val="28"/>
          <w:szCs w:val="28"/>
        </w:rPr>
        <w:t xml:space="preserve">» – 2022 </w:t>
      </w:r>
    </w:p>
    <w:p w:rsidR="000B3781" w:rsidRPr="00604A33" w:rsidRDefault="000B3781" w:rsidP="00604A33">
      <w:pPr>
        <w:pStyle w:val="Default"/>
        <w:rPr>
          <w:rFonts w:ascii="Times New Roman" w:hAnsi="Times New Roman" w:cs="Times New Roman"/>
          <w:b/>
          <w:bCs/>
        </w:rPr>
      </w:pPr>
    </w:p>
    <w:p w:rsidR="000B3781" w:rsidRPr="00604A33" w:rsidRDefault="000B3781" w:rsidP="00604A33">
      <w:pPr>
        <w:pStyle w:val="Default"/>
        <w:rPr>
          <w:rFonts w:ascii="Times New Roman" w:hAnsi="Times New Roman" w:cs="Times New Roman"/>
          <w:b/>
          <w:bCs/>
        </w:rPr>
      </w:pPr>
    </w:p>
    <w:p w:rsidR="00B460F2" w:rsidRPr="00604A33" w:rsidRDefault="00B460F2" w:rsidP="0060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A33">
        <w:rPr>
          <w:rFonts w:ascii="Times New Roman" w:hAnsi="Times New Roman"/>
          <w:sz w:val="24"/>
          <w:szCs w:val="24"/>
        </w:rPr>
        <w:t>Настоящее положение определяет учредителя, цели, задачи, организаторов, жюри, порядок проведения, содержание, правила участия в</w:t>
      </w:r>
      <w:r w:rsidR="00AB1888">
        <w:rPr>
          <w:rFonts w:ascii="Times New Roman" w:hAnsi="Times New Roman"/>
          <w:sz w:val="24"/>
          <w:szCs w:val="24"/>
        </w:rPr>
        <w:t xml:space="preserve">о </w:t>
      </w:r>
      <w:r w:rsidR="00AB1888">
        <w:rPr>
          <w:rFonts w:ascii="Times New Roman" w:hAnsi="Times New Roman"/>
          <w:sz w:val="24"/>
          <w:szCs w:val="24"/>
          <w:lang w:val="en-US"/>
        </w:rPr>
        <w:t>II</w:t>
      </w:r>
      <w:r w:rsidRPr="00604A33">
        <w:rPr>
          <w:rFonts w:ascii="Times New Roman" w:hAnsi="Times New Roman"/>
          <w:sz w:val="24"/>
          <w:szCs w:val="24"/>
        </w:rPr>
        <w:t xml:space="preserve"> </w:t>
      </w:r>
      <w:r w:rsidR="003F0E67" w:rsidRPr="00604A33">
        <w:rPr>
          <w:rFonts w:ascii="Times New Roman" w:hAnsi="Times New Roman"/>
          <w:sz w:val="24"/>
          <w:szCs w:val="24"/>
        </w:rPr>
        <w:t xml:space="preserve">международном </w:t>
      </w:r>
      <w:r w:rsidRPr="00604A33">
        <w:rPr>
          <w:rFonts w:ascii="Times New Roman" w:hAnsi="Times New Roman"/>
          <w:sz w:val="24"/>
          <w:szCs w:val="24"/>
        </w:rPr>
        <w:t xml:space="preserve">Открытом конкурсе сайтов </w:t>
      </w:r>
      <w:r w:rsidR="00906744" w:rsidRPr="00604A33">
        <w:rPr>
          <w:rFonts w:ascii="Times New Roman" w:hAnsi="Times New Roman"/>
          <w:sz w:val="24"/>
          <w:szCs w:val="24"/>
        </w:rPr>
        <w:t xml:space="preserve">образовательных </w:t>
      </w:r>
      <w:r w:rsidRPr="00604A33">
        <w:rPr>
          <w:rFonts w:ascii="Times New Roman" w:hAnsi="Times New Roman"/>
          <w:sz w:val="24"/>
          <w:szCs w:val="24"/>
        </w:rPr>
        <w:t>организаций</w:t>
      </w:r>
      <w:r w:rsidR="00300B12" w:rsidRPr="00604A33">
        <w:rPr>
          <w:rFonts w:ascii="Times New Roman" w:hAnsi="Times New Roman"/>
          <w:sz w:val="24"/>
          <w:szCs w:val="24"/>
        </w:rPr>
        <w:t xml:space="preserve"> высшего </w:t>
      </w:r>
      <w:r w:rsidR="00D428D5" w:rsidRPr="00604A33">
        <w:rPr>
          <w:rFonts w:ascii="Times New Roman" w:hAnsi="Times New Roman"/>
          <w:sz w:val="24"/>
          <w:szCs w:val="24"/>
        </w:rPr>
        <w:t xml:space="preserve">и дополнительного </w:t>
      </w:r>
      <w:r w:rsidR="006C12E4" w:rsidRPr="00604A33">
        <w:rPr>
          <w:rFonts w:ascii="Times New Roman" w:hAnsi="Times New Roman"/>
          <w:sz w:val="24"/>
          <w:szCs w:val="24"/>
        </w:rPr>
        <w:t>профессионального</w:t>
      </w:r>
      <w:r w:rsidR="006C12E4" w:rsidRPr="00604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0B12" w:rsidRPr="00604A33">
        <w:rPr>
          <w:rFonts w:ascii="Times New Roman" w:hAnsi="Times New Roman"/>
          <w:sz w:val="24"/>
          <w:szCs w:val="24"/>
        </w:rPr>
        <w:t>образования</w:t>
      </w:r>
      <w:r w:rsidRPr="00604A33">
        <w:rPr>
          <w:rFonts w:ascii="Times New Roman" w:hAnsi="Times New Roman"/>
          <w:sz w:val="24"/>
          <w:szCs w:val="24"/>
        </w:rPr>
        <w:t xml:space="preserve">, реализующих </w:t>
      </w:r>
      <w:r w:rsidR="003F0E67" w:rsidRPr="00604A33">
        <w:rPr>
          <w:rFonts w:ascii="Times New Roman" w:hAnsi="Times New Roman"/>
          <w:sz w:val="24"/>
          <w:szCs w:val="24"/>
        </w:rPr>
        <w:t>программы</w:t>
      </w:r>
      <w:r w:rsidR="003F0E67" w:rsidRPr="00604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3549" w:rsidRPr="00604A33">
        <w:rPr>
          <w:rFonts w:ascii="Times New Roman" w:hAnsi="Times New Roman"/>
          <w:sz w:val="24"/>
          <w:szCs w:val="24"/>
        </w:rPr>
        <w:t xml:space="preserve">непрерывного педагогического образования в государствах-участниках СНГ </w:t>
      </w:r>
      <w:r w:rsidRPr="00604A33">
        <w:rPr>
          <w:rFonts w:ascii="Times New Roman" w:hAnsi="Times New Roman"/>
          <w:sz w:val="24"/>
          <w:szCs w:val="24"/>
        </w:rPr>
        <w:t xml:space="preserve">«Интернет-премия </w:t>
      </w:r>
      <w:r w:rsidRPr="00604A33">
        <w:rPr>
          <w:rFonts w:ascii="Times New Roman" w:hAnsi="Times New Roman"/>
          <w:sz w:val="24"/>
          <w:szCs w:val="24"/>
          <w:lang w:val="en-US"/>
        </w:rPr>
        <w:t>EAPU</w:t>
      </w:r>
      <w:r w:rsidRPr="00604A33">
        <w:rPr>
          <w:rFonts w:ascii="Times New Roman" w:hAnsi="Times New Roman"/>
          <w:sz w:val="24"/>
          <w:szCs w:val="24"/>
        </w:rPr>
        <w:t xml:space="preserve">» </w:t>
      </w:r>
      <w:r w:rsidRPr="00604A33">
        <w:rPr>
          <w:rFonts w:ascii="Times New Roman" w:hAnsi="Times New Roman"/>
          <w:bCs/>
          <w:sz w:val="24"/>
          <w:szCs w:val="24"/>
        </w:rPr>
        <w:t>–</w:t>
      </w:r>
      <w:r w:rsidR="00073B75" w:rsidRPr="00604A33">
        <w:rPr>
          <w:rFonts w:ascii="Times New Roman" w:hAnsi="Times New Roman"/>
          <w:sz w:val="24"/>
          <w:szCs w:val="24"/>
        </w:rPr>
        <w:t xml:space="preserve"> 2022</w:t>
      </w:r>
      <w:r w:rsidRPr="00604A33">
        <w:rPr>
          <w:rFonts w:ascii="Times New Roman" w:hAnsi="Times New Roman"/>
          <w:sz w:val="24"/>
          <w:szCs w:val="24"/>
        </w:rPr>
        <w:t xml:space="preserve"> (далее </w:t>
      </w:r>
      <w:r w:rsidRPr="00604A33">
        <w:rPr>
          <w:rFonts w:ascii="Times New Roman" w:hAnsi="Times New Roman"/>
          <w:bCs/>
          <w:sz w:val="24"/>
          <w:szCs w:val="24"/>
        </w:rPr>
        <w:t>–</w:t>
      </w:r>
      <w:r w:rsidRPr="00604A33">
        <w:rPr>
          <w:rFonts w:ascii="Times New Roman" w:hAnsi="Times New Roman"/>
          <w:sz w:val="24"/>
          <w:szCs w:val="24"/>
        </w:rPr>
        <w:t xml:space="preserve"> Конкурс).</w:t>
      </w:r>
    </w:p>
    <w:p w:rsidR="00B460F2" w:rsidRPr="00604A33" w:rsidRDefault="00B460F2" w:rsidP="0060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E7C" w:rsidRPr="00604A33" w:rsidRDefault="000A5E7C" w:rsidP="00604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0F2" w:rsidRPr="00604A33" w:rsidRDefault="00B460F2" w:rsidP="00604A33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604A33">
        <w:rPr>
          <w:rFonts w:ascii="Times New Roman" w:hAnsi="Times New Roman" w:cs="Times New Roman"/>
          <w:b/>
          <w:bCs/>
          <w:caps/>
        </w:rPr>
        <w:t xml:space="preserve">Раздел </w:t>
      </w:r>
      <w:r w:rsidR="00F76692" w:rsidRPr="00604A33">
        <w:rPr>
          <w:rFonts w:ascii="Times New Roman" w:hAnsi="Times New Roman" w:cs="Times New Roman"/>
          <w:b/>
          <w:bCs/>
          <w:caps/>
        </w:rPr>
        <w:t>1</w:t>
      </w:r>
      <w:r w:rsidRPr="00604A33">
        <w:rPr>
          <w:rFonts w:ascii="Times New Roman" w:hAnsi="Times New Roman" w:cs="Times New Roman"/>
          <w:b/>
          <w:bCs/>
          <w:caps/>
        </w:rPr>
        <w:t>. Общие положения</w:t>
      </w:r>
    </w:p>
    <w:p w:rsidR="00B460F2" w:rsidRPr="00604A33" w:rsidRDefault="00B460F2" w:rsidP="00604A33">
      <w:pPr>
        <w:pStyle w:val="Default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  <w:b/>
          <w:bCs/>
        </w:rPr>
        <w:t xml:space="preserve">Организаторы и название Конкурса 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Cs/>
        </w:rPr>
      </w:pPr>
      <w:r w:rsidRPr="00604A33">
        <w:rPr>
          <w:rFonts w:ascii="Times New Roman" w:hAnsi="Times New Roman" w:cs="Times New Roman"/>
        </w:rPr>
        <w:t>Конкурс проводится Евразийской ассоциацией педагогических университетов</w:t>
      </w:r>
      <w:r w:rsidR="00073B75" w:rsidRPr="00604A33">
        <w:rPr>
          <w:rFonts w:ascii="Times New Roman" w:hAnsi="Times New Roman" w:cs="Times New Roman"/>
        </w:rPr>
        <w:t xml:space="preserve"> (</w:t>
      </w:r>
      <w:r w:rsidR="003273FE" w:rsidRPr="00604A33">
        <w:rPr>
          <w:rFonts w:ascii="Times New Roman" w:hAnsi="Times New Roman" w:cs="Times New Roman"/>
        </w:rPr>
        <w:t>далее</w:t>
      </w:r>
      <w:r w:rsidR="000B3781" w:rsidRPr="00604A33">
        <w:rPr>
          <w:rFonts w:ascii="Times New Roman" w:hAnsi="Times New Roman" w:cs="Times New Roman"/>
        </w:rPr>
        <w:t xml:space="preserve"> – </w:t>
      </w:r>
      <w:r w:rsidR="00073B75" w:rsidRPr="00604A33">
        <w:rPr>
          <w:rFonts w:ascii="Times New Roman" w:hAnsi="Times New Roman" w:cs="Times New Roman"/>
        </w:rPr>
        <w:t>ЕАПУ)</w:t>
      </w:r>
      <w:r w:rsidR="003273FE" w:rsidRPr="00604A33">
        <w:rPr>
          <w:rFonts w:ascii="Times New Roman" w:hAnsi="Times New Roman" w:cs="Times New Roman"/>
        </w:rPr>
        <w:t xml:space="preserve"> и </w:t>
      </w:r>
      <w:r w:rsidR="003273FE" w:rsidRPr="00604A33">
        <w:rPr>
          <w:rFonts w:ascii="Times New Roman" w:hAnsi="Times New Roman" w:cs="Times New Roman"/>
          <w:color w:val="auto"/>
        </w:rPr>
        <w:t>М</w:t>
      </w:r>
      <w:r w:rsidR="00E626C8">
        <w:rPr>
          <w:rFonts w:ascii="Times New Roman" w:hAnsi="Times New Roman" w:cs="Times New Roman"/>
          <w:color w:val="auto"/>
        </w:rPr>
        <w:t>осковским педагогическим государственным</w:t>
      </w:r>
      <w:r w:rsidR="00E93549" w:rsidRPr="00604A33">
        <w:rPr>
          <w:rFonts w:ascii="Times New Roman" w:hAnsi="Times New Roman" w:cs="Times New Roman"/>
          <w:color w:val="auto"/>
        </w:rPr>
        <w:t xml:space="preserve"> университет</w:t>
      </w:r>
      <w:r w:rsidR="00E626C8">
        <w:rPr>
          <w:rFonts w:ascii="Times New Roman" w:hAnsi="Times New Roman" w:cs="Times New Roman"/>
          <w:color w:val="auto"/>
        </w:rPr>
        <w:t>ом -  базовой организацией</w:t>
      </w:r>
      <w:r w:rsidR="003273FE" w:rsidRPr="00604A33">
        <w:rPr>
          <w:rFonts w:ascii="Times New Roman" w:hAnsi="Times New Roman" w:cs="Times New Roman"/>
          <w:color w:val="auto"/>
        </w:rPr>
        <w:t xml:space="preserve"> </w:t>
      </w:r>
      <w:r w:rsidR="005111FE" w:rsidRPr="00604A33">
        <w:rPr>
          <w:rFonts w:ascii="Times New Roman" w:hAnsi="Times New Roman" w:cs="Times New Roman"/>
          <w:color w:val="auto"/>
        </w:rPr>
        <w:t xml:space="preserve">по подготовке педагогических кадров </w:t>
      </w:r>
      <w:r w:rsidR="00E626C8">
        <w:rPr>
          <w:rFonts w:ascii="Times New Roman" w:hAnsi="Times New Roman" w:cs="Times New Roman"/>
          <w:color w:val="auto"/>
        </w:rPr>
        <w:t xml:space="preserve">в </w:t>
      </w:r>
      <w:r w:rsidR="005111FE" w:rsidRPr="00604A33">
        <w:rPr>
          <w:rFonts w:ascii="Times New Roman" w:hAnsi="Times New Roman" w:cs="Times New Roman"/>
          <w:color w:val="auto"/>
        </w:rPr>
        <w:t>государств</w:t>
      </w:r>
      <w:r w:rsidR="00E626C8">
        <w:rPr>
          <w:rFonts w:ascii="Times New Roman" w:hAnsi="Times New Roman" w:cs="Times New Roman"/>
          <w:color w:val="auto"/>
        </w:rPr>
        <w:t>ах-участниках</w:t>
      </w:r>
      <w:r w:rsidR="005111FE" w:rsidRPr="00604A33">
        <w:rPr>
          <w:rFonts w:ascii="Times New Roman" w:hAnsi="Times New Roman" w:cs="Times New Roman"/>
          <w:color w:val="auto"/>
        </w:rPr>
        <w:t xml:space="preserve"> СНГ </w:t>
      </w:r>
      <w:r w:rsidR="003273FE" w:rsidRPr="00604A33">
        <w:rPr>
          <w:rFonts w:ascii="Times New Roman" w:hAnsi="Times New Roman" w:cs="Times New Roman"/>
          <w:color w:val="auto"/>
        </w:rPr>
        <w:t>(далее</w:t>
      </w:r>
      <w:r w:rsidR="000B3781" w:rsidRPr="00604A33">
        <w:rPr>
          <w:rFonts w:ascii="Times New Roman" w:hAnsi="Times New Roman" w:cs="Times New Roman"/>
          <w:color w:val="auto"/>
        </w:rPr>
        <w:t xml:space="preserve"> – </w:t>
      </w:r>
      <w:r w:rsidR="003273FE" w:rsidRPr="00604A33">
        <w:rPr>
          <w:rFonts w:ascii="Times New Roman" w:hAnsi="Times New Roman" w:cs="Times New Roman"/>
          <w:color w:val="auto"/>
        </w:rPr>
        <w:t>МПГУ)</w:t>
      </w:r>
      <w:r w:rsidRPr="00604A33">
        <w:rPr>
          <w:rFonts w:ascii="Times New Roman" w:hAnsi="Times New Roman" w:cs="Times New Roman"/>
          <w:color w:val="auto"/>
        </w:rPr>
        <w:t xml:space="preserve"> при </w:t>
      </w:r>
      <w:r w:rsidR="002142A4" w:rsidRPr="00604A33">
        <w:rPr>
          <w:rFonts w:ascii="Times New Roman" w:hAnsi="Times New Roman" w:cs="Times New Roman"/>
          <w:color w:val="auto"/>
        </w:rPr>
        <w:t xml:space="preserve">поддержке </w:t>
      </w:r>
      <w:r w:rsidR="00073B75" w:rsidRPr="00604A33">
        <w:rPr>
          <w:rFonts w:ascii="Times New Roman" w:hAnsi="Times New Roman" w:cs="Times New Roman"/>
          <w:color w:val="auto"/>
        </w:rPr>
        <w:t>Е</w:t>
      </w:r>
      <w:r w:rsidR="00E93549" w:rsidRPr="00604A33">
        <w:rPr>
          <w:rFonts w:ascii="Times New Roman" w:hAnsi="Times New Roman" w:cs="Times New Roman"/>
          <w:color w:val="auto"/>
        </w:rPr>
        <w:t>вразийской ассоциации университетов (далее</w:t>
      </w:r>
      <w:r w:rsidR="000B3781" w:rsidRPr="00604A33">
        <w:rPr>
          <w:rFonts w:ascii="Times New Roman" w:hAnsi="Times New Roman" w:cs="Times New Roman"/>
          <w:color w:val="auto"/>
        </w:rPr>
        <w:t xml:space="preserve"> – </w:t>
      </w:r>
      <w:r w:rsidR="00E93549" w:rsidRPr="00604A33">
        <w:rPr>
          <w:rFonts w:ascii="Times New Roman" w:hAnsi="Times New Roman" w:cs="Times New Roman"/>
          <w:color w:val="auto"/>
        </w:rPr>
        <w:t xml:space="preserve">ЕАУ) </w:t>
      </w:r>
      <w:r w:rsidR="00E93549" w:rsidRPr="00604A33">
        <w:rPr>
          <w:rFonts w:ascii="Times New Roman" w:hAnsi="Times New Roman" w:cs="Times New Roman"/>
        </w:rPr>
        <w:t>и</w:t>
      </w:r>
      <w:r w:rsidR="00073B75" w:rsidRPr="00604A33">
        <w:rPr>
          <w:rFonts w:ascii="Times New Roman" w:hAnsi="Times New Roman" w:cs="Times New Roman"/>
        </w:rPr>
        <w:t xml:space="preserve"> </w:t>
      </w:r>
      <w:r w:rsidRPr="00604A33">
        <w:rPr>
          <w:rFonts w:ascii="Times New Roman" w:hAnsi="Times New Roman" w:cs="Times New Roman"/>
        </w:rPr>
        <w:t>Ассоциации развития педагогическ</w:t>
      </w:r>
      <w:r w:rsidR="003273FE" w:rsidRPr="00604A33">
        <w:rPr>
          <w:rFonts w:ascii="Times New Roman" w:hAnsi="Times New Roman" w:cs="Times New Roman"/>
        </w:rPr>
        <w:t xml:space="preserve">ого </w:t>
      </w:r>
      <w:r w:rsidR="00073B75" w:rsidRPr="00604A33">
        <w:rPr>
          <w:rFonts w:ascii="Times New Roman" w:hAnsi="Times New Roman" w:cs="Times New Roman"/>
        </w:rPr>
        <w:t>образования (</w:t>
      </w:r>
      <w:r w:rsidR="003273FE" w:rsidRPr="00604A33">
        <w:rPr>
          <w:rFonts w:ascii="Times New Roman" w:hAnsi="Times New Roman" w:cs="Times New Roman"/>
        </w:rPr>
        <w:t>далее</w:t>
      </w:r>
      <w:r w:rsidR="000B3781" w:rsidRPr="00604A33">
        <w:rPr>
          <w:rFonts w:ascii="Times New Roman" w:hAnsi="Times New Roman" w:cs="Times New Roman"/>
        </w:rPr>
        <w:t xml:space="preserve"> – </w:t>
      </w:r>
      <w:r w:rsidR="00073B75" w:rsidRPr="00604A33">
        <w:rPr>
          <w:rFonts w:ascii="Times New Roman" w:hAnsi="Times New Roman" w:cs="Times New Roman"/>
        </w:rPr>
        <w:t>АРПО).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Cs/>
        </w:rPr>
      </w:pPr>
      <w:r w:rsidRPr="00604A33">
        <w:rPr>
          <w:rFonts w:ascii="Times New Roman" w:hAnsi="Times New Roman" w:cs="Times New Roman"/>
          <w:bCs/>
        </w:rPr>
        <w:t xml:space="preserve">Официальное название Конкурса – </w:t>
      </w:r>
      <w:r w:rsidR="00AB1888">
        <w:rPr>
          <w:rFonts w:ascii="Times New Roman" w:hAnsi="Times New Roman" w:cs="Times New Roman"/>
          <w:bCs/>
          <w:lang w:val="en-US"/>
        </w:rPr>
        <w:t>II</w:t>
      </w:r>
      <w:r w:rsidR="00AB1888" w:rsidRPr="00AB1888">
        <w:rPr>
          <w:rFonts w:ascii="Times New Roman" w:hAnsi="Times New Roman" w:cs="Times New Roman"/>
          <w:bCs/>
        </w:rPr>
        <w:t xml:space="preserve"> </w:t>
      </w:r>
      <w:r w:rsidR="003F0E67" w:rsidRPr="00604A33">
        <w:rPr>
          <w:rFonts w:ascii="Times New Roman" w:hAnsi="Times New Roman" w:cs="Times New Roman"/>
          <w:bCs/>
        </w:rPr>
        <w:t xml:space="preserve">международный </w:t>
      </w:r>
      <w:r w:rsidRPr="00604A33">
        <w:rPr>
          <w:rFonts w:ascii="Times New Roman" w:hAnsi="Times New Roman" w:cs="Times New Roman"/>
          <w:bCs/>
        </w:rPr>
        <w:t xml:space="preserve">Открытый конкурс сайтов </w:t>
      </w:r>
      <w:r w:rsidR="005111FE" w:rsidRPr="00604A33">
        <w:rPr>
          <w:rFonts w:ascii="Times New Roman" w:hAnsi="Times New Roman" w:cs="Times New Roman"/>
        </w:rPr>
        <w:t xml:space="preserve">образовательных организаций высшего и дополнительного </w:t>
      </w:r>
      <w:r w:rsidR="005111FE" w:rsidRPr="00604A33">
        <w:rPr>
          <w:rFonts w:ascii="Times New Roman" w:hAnsi="Times New Roman" w:cs="Times New Roman"/>
          <w:color w:val="auto"/>
        </w:rPr>
        <w:t>профессионального</w:t>
      </w:r>
      <w:r w:rsidR="005111FE" w:rsidRPr="00604A33">
        <w:rPr>
          <w:rFonts w:ascii="Times New Roman" w:hAnsi="Times New Roman" w:cs="Times New Roman"/>
          <w:color w:val="FF0000"/>
        </w:rPr>
        <w:t xml:space="preserve"> </w:t>
      </w:r>
      <w:r w:rsidR="005111FE" w:rsidRPr="00604A33">
        <w:rPr>
          <w:rFonts w:ascii="Times New Roman" w:hAnsi="Times New Roman" w:cs="Times New Roman"/>
          <w:color w:val="auto"/>
        </w:rPr>
        <w:t>образования, реализующих программы</w:t>
      </w:r>
      <w:r w:rsidR="005111FE" w:rsidRPr="00604A33">
        <w:rPr>
          <w:rFonts w:ascii="Times New Roman" w:hAnsi="Times New Roman" w:cs="Times New Roman"/>
          <w:color w:val="FF0000"/>
        </w:rPr>
        <w:t xml:space="preserve"> </w:t>
      </w:r>
      <w:r w:rsidR="005111FE" w:rsidRPr="00604A33">
        <w:rPr>
          <w:rFonts w:ascii="Times New Roman" w:hAnsi="Times New Roman" w:cs="Times New Roman"/>
          <w:color w:val="auto"/>
        </w:rPr>
        <w:t xml:space="preserve">непрерывного педагогического образования в государствах-участниках СНГ </w:t>
      </w:r>
      <w:r w:rsidRPr="00604A33">
        <w:rPr>
          <w:rFonts w:ascii="Times New Roman" w:hAnsi="Times New Roman" w:cs="Times New Roman"/>
        </w:rPr>
        <w:t xml:space="preserve">«Интернет-премия </w:t>
      </w:r>
      <w:r w:rsidRPr="00604A33">
        <w:rPr>
          <w:rFonts w:ascii="Times New Roman" w:hAnsi="Times New Roman" w:cs="Times New Roman"/>
          <w:lang w:val="en-US"/>
        </w:rPr>
        <w:t>EAPU</w:t>
      </w:r>
      <w:r w:rsidRPr="00604A33">
        <w:rPr>
          <w:rFonts w:ascii="Times New Roman" w:hAnsi="Times New Roman" w:cs="Times New Roman"/>
        </w:rPr>
        <w:t xml:space="preserve">» </w:t>
      </w:r>
      <w:r w:rsidRPr="00604A33">
        <w:rPr>
          <w:rFonts w:ascii="Times New Roman" w:hAnsi="Times New Roman" w:cs="Times New Roman"/>
          <w:bCs/>
        </w:rPr>
        <w:t>–</w:t>
      </w:r>
      <w:r w:rsidR="00073B75" w:rsidRPr="00604A33">
        <w:rPr>
          <w:rFonts w:ascii="Times New Roman" w:hAnsi="Times New Roman" w:cs="Times New Roman"/>
        </w:rPr>
        <w:t xml:space="preserve"> 2022</w:t>
      </w:r>
      <w:r w:rsidRPr="00604A33">
        <w:rPr>
          <w:rFonts w:ascii="Times New Roman" w:hAnsi="Times New Roman" w:cs="Times New Roman"/>
          <w:bCs/>
        </w:rPr>
        <w:t xml:space="preserve">. При использовании наименования в СМИ или </w:t>
      </w:r>
      <w:r w:rsidR="003F0E67" w:rsidRPr="00604A33">
        <w:rPr>
          <w:rFonts w:ascii="Times New Roman" w:hAnsi="Times New Roman" w:cs="Times New Roman"/>
          <w:bCs/>
        </w:rPr>
        <w:t>в</w:t>
      </w:r>
      <w:r w:rsidRPr="00604A33">
        <w:rPr>
          <w:rFonts w:ascii="Times New Roman" w:hAnsi="Times New Roman" w:cs="Times New Roman"/>
          <w:bCs/>
        </w:rPr>
        <w:t xml:space="preserve"> других публичных информационных и </w:t>
      </w:r>
      <w:proofErr w:type="spellStart"/>
      <w:r w:rsidRPr="00604A33">
        <w:rPr>
          <w:rFonts w:ascii="Times New Roman" w:hAnsi="Times New Roman" w:cs="Times New Roman"/>
          <w:bCs/>
        </w:rPr>
        <w:t>медийных</w:t>
      </w:r>
      <w:proofErr w:type="spellEnd"/>
      <w:r w:rsidRPr="00604A33">
        <w:rPr>
          <w:rFonts w:ascii="Times New Roman" w:hAnsi="Times New Roman" w:cs="Times New Roman"/>
          <w:bCs/>
        </w:rPr>
        <w:t xml:space="preserve"> источниках позволяется использовать сокращенное наименование Конкурса – </w:t>
      </w:r>
      <w:r w:rsidR="00313435" w:rsidRPr="00604A33">
        <w:rPr>
          <w:rFonts w:ascii="Times New Roman" w:hAnsi="Times New Roman" w:cs="Times New Roman"/>
          <w:bCs/>
        </w:rPr>
        <w:t>Открытый к</w:t>
      </w:r>
      <w:r w:rsidRPr="00604A33">
        <w:rPr>
          <w:rFonts w:ascii="Times New Roman" w:hAnsi="Times New Roman" w:cs="Times New Roman"/>
          <w:bCs/>
        </w:rPr>
        <w:t>онкурс сай</w:t>
      </w:r>
      <w:r w:rsidR="00073B75" w:rsidRPr="00604A33">
        <w:rPr>
          <w:rFonts w:ascii="Times New Roman" w:hAnsi="Times New Roman" w:cs="Times New Roman"/>
          <w:bCs/>
        </w:rPr>
        <w:t>тов «Интернет-премия EAPU» – 2022</w:t>
      </w:r>
      <w:r w:rsidR="005111FE" w:rsidRPr="00604A33">
        <w:rPr>
          <w:rFonts w:ascii="Times New Roman" w:hAnsi="Times New Roman" w:cs="Times New Roman"/>
          <w:bCs/>
        </w:rPr>
        <w:t>.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604A33" w:rsidRDefault="00B460F2" w:rsidP="00604A33">
      <w:pPr>
        <w:pStyle w:val="Default"/>
        <w:numPr>
          <w:ilvl w:val="1"/>
          <w:numId w:val="20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  <w:b/>
          <w:bCs/>
        </w:rPr>
        <w:t>Цел</w:t>
      </w:r>
      <w:r w:rsidR="00867CF5" w:rsidRPr="00604A33">
        <w:rPr>
          <w:rFonts w:ascii="Times New Roman" w:hAnsi="Times New Roman" w:cs="Times New Roman"/>
          <w:b/>
          <w:bCs/>
        </w:rPr>
        <w:t>ь</w:t>
      </w:r>
      <w:r w:rsidRPr="00604A33">
        <w:rPr>
          <w:rFonts w:ascii="Times New Roman" w:hAnsi="Times New Roman" w:cs="Times New Roman"/>
          <w:b/>
          <w:bCs/>
        </w:rPr>
        <w:t xml:space="preserve"> и задачи Конкурса </w:t>
      </w:r>
    </w:p>
    <w:p w:rsidR="009F33C3" w:rsidRPr="00604A33" w:rsidRDefault="00B460F2" w:rsidP="00604A33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A33">
        <w:rPr>
          <w:rFonts w:ascii="Times New Roman" w:hAnsi="Times New Roman"/>
          <w:bCs/>
          <w:sz w:val="24"/>
          <w:szCs w:val="24"/>
        </w:rPr>
        <w:t xml:space="preserve">Конкурс проводится с целью популяризации профессиональных сайтов </w:t>
      </w:r>
      <w:r w:rsidRPr="00604A33">
        <w:rPr>
          <w:rFonts w:ascii="Times New Roman" w:hAnsi="Times New Roman"/>
          <w:sz w:val="24"/>
          <w:szCs w:val="24"/>
        </w:rPr>
        <w:t>образовательных</w:t>
      </w:r>
      <w:r w:rsidRPr="00604A33">
        <w:rPr>
          <w:rFonts w:ascii="Times New Roman" w:hAnsi="Times New Roman"/>
          <w:bCs/>
          <w:sz w:val="24"/>
          <w:szCs w:val="24"/>
        </w:rPr>
        <w:t xml:space="preserve"> организаций высшего и дополнительного профессионального педагогического </w:t>
      </w:r>
      <w:r w:rsidR="008534BB" w:rsidRPr="00604A33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604A33">
        <w:rPr>
          <w:rFonts w:ascii="Times New Roman" w:hAnsi="Times New Roman"/>
          <w:bCs/>
          <w:sz w:val="24"/>
          <w:szCs w:val="24"/>
        </w:rPr>
        <w:t>государств-участников СНГ, привлечения внимания государственных, общественных и коммерческих организаций к деятельности педагогических и многопрофильных вузов, организаций дополнительного профессиональн</w:t>
      </w:r>
      <w:r w:rsidR="003273FE" w:rsidRPr="00604A33">
        <w:rPr>
          <w:rFonts w:ascii="Times New Roman" w:hAnsi="Times New Roman"/>
          <w:bCs/>
          <w:sz w:val="24"/>
          <w:szCs w:val="24"/>
        </w:rPr>
        <w:t>ого педагогического образования.</w:t>
      </w:r>
    </w:p>
    <w:p w:rsidR="00B460F2" w:rsidRPr="00604A33" w:rsidRDefault="00B460F2" w:rsidP="00604A33">
      <w:pPr>
        <w:pStyle w:val="ac"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A33">
        <w:rPr>
          <w:rFonts w:ascii="Times New Roman" w:hAnsi="Times New Roman"/>
          <w:sz w:val="24"/>
          <w:szCs w:val="24"/>
        </w:rPr>
        <w:t>Задач</w:t>
      </w:r>
      <w:r w:rsidR="003273FE" w:rsidRPr="00604A33">
        <w:rPr>
          <w:rFonts w:ascii="Times New Roman" w:hAnsi="Times New Roman"/>
          <w:sz w:val="24"/>
          <w:szCs w:val="24"/>
        </w:rPr>
        <w:t>и Конкурса</w:t>
      </w:r>
      <w:r w:rsidRPr="00604A33">
        <w:rPr>
          <w:rFonts w:ascii="Times New Roman" w:hAnsi="Times New Roman"/>
          <w:sz w:val="24"/>
          <w:szCs w:val="24"/>
        </w:rPr>
        <w:t>: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с</w:t>
      </w:r>
      <w:r w:rsidR="00B460F2" w:rsidRPr="00604A33">
        <w:rPr>
          <w:rFonts w:ascii="Times New Roman" w:hAnsi="Times New Roman" w:cs="Times New Roman"/>
        </w:rPr>
        <w:t xml:space="preserve">одействие становлению и развитию сетевого взаимодействия вузов и организаций дополнительного профессионального педагогического образования как новой среды для совместной профессиональной деятельности и творчества;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р</w:t>
      </w:r>
      <w:r w:rsidR="00B460F2" w:rsidRPr="00604A33">
        <w:rPr>
          <w:rFonts w:ascii="Times New Roman" w:hAnsi="Times New Roman" w:cs="Times New Roman"/>
        </w:rPr>
        <w:t xml:space="preserve">азвитие </w:t>
      </w:r>
      <w:r w:rsidR="00E950C0" w:rsidRPr="00604A33">
        <w:rPr>
          <w:rFonts w:ascii="Times New Roman" w:hAnsi="Times New Roman" w:cs="Times New Roman"/>
        </w:rPr>
        <w:t xml:space="preserve">вузовских </w:t>
      </w:r>
      <w:r w:rsidR="00B460F2" w:rsidRPr="00604A33">
        <w:rPr>
          <w:rFonts w:ascii="Times New Roman" w:hAnsi="Times New Roman" w:cs="Times New Roman"/>
        </w:rPr>
        <w:t xml:space="preserve">информационных ресурсов и сервисов;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lastRenderedPageBreak/>
        <w:t>п</w:t>
      </w:r>
      <w:r w:rsidR="00B460F2" w:rsidRPr="00604A33">
        <w:rPr>
          <w:rFonts w:ascii="Times New Roman" w:hAnsi="Times New Roman" w:cs="Times New Roman"/>
        </w:rPr>
        <w:t xml:space="preserve">овышение информационной культуры вузовских сообществ и привлечение в сетевое сообщество новых пользователей;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с</w:t>
      </w:r>
      <w:r w:rsidR="00B460F2" w:rsidRPr="00604A33">
        <w:rPr>
          <w:rFonts w:ascii="Times New Roman" w:hAnsi="Times New Roman" w:cs="Times New Roman"/>
        </w:rPr>
        <w:t xml:space="preserve">одействие продвижению лучших ресурсов педагогических вузов в </w:t>
      </w:r>
      <w:r w:rsidRPr="00604A33">
        <w:rPr>
          <w:rFonts w:ascii="Times New Roman" w:hAnsi="Times New Roman" w:cs="Times New Roman"/>
        </w:rPr>
        <w:t>и</w:t>
      </w:r>
      <w:r w:rsidR="00B460F2" w:rsidRPr="00604A33">
        <w:rPr>
          <w:rFonts w:ascii="Times New Roman" w:hAnsi="Times New Roman" w:cs="Times New Roman"/>
        </w:rPr>
        <w:t>нтернет</w:t>
      </w:r>
      <w:r w:rsidRPr="00604A33">
        <w:rPr>
          <w:rFonts w:ascii="Times New Roman" w:hAnsi="Times New Roman" w:cs="Times New Roman"/>
        </w:rPr>
        <w:t>е</w:t>
      </w:r>
      <w:r w:rsidR="00B460F2" w:rsidRPr="00604A33">
        <w:rPr>
          <w:rFonts w:ascii="Times New Roman" w:hAnsi="Times New Roman" w:cs="Times New Roman"/>
        </w:rPr>
        <w:t xml:space="preserve">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с</w:t>
      </w:r>
      <w:r w:rsidR="00B460F2" w:rsidRPr="00604A33">
        <w:rPr>
          <w:rFonts w:ascii="Times New Roman" w:hAnsi="Times New Roman" w:cs="Times New Roman"/>
        </w:rPr>
        <w:t xml:space="preserve">тимулирование внедрения современных сетевых технологий в сферу образования;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</w:t>
      </w:r>
      <w:r w:rsidR="00B460F2" w:rsidRPr="00604A33">
        <w:rPr>
          <w:rFonts w:ascii="Times New Roman" w:hAnsi="Times New Roman" w:cs="Times New Roman"/>
        </w:rPr>
        <w:t xml:space="preserve">оиск лучших стратегий, методов и деловых моделей использования </w:t>
      </w:r>
      <w:r w:rsidRPr="00604A33">
        <w:rPr>
          <w:rFonts w:ascii="Times New Roman" w:hAnsi="Times New Roman" w:cs="Times New Roman"/>
        </w:rPr>
        <w:t>и</w:t>
      </w:r>
      <w:r w:rsidR="00B460F2" w:rsidRPr="00604A33">
        <w:rPr>
          <w:rFonts w:ascii="Times New Roman" w:hAnsi="Times New Roman" w:cs="Times New Roman"/>
        </w:rPr>
        <w:t>нтернета для цел</w:t>
      </w:r>
      <w:r w:rsidRPr="00604A33">
        <w:rPr>
          <w:rFonts w:ascii="Times New Roman" w:hAnsi="Times New Roman" w:cs="Times New Roman"/>
        </w:rPr>
        <w:t>ей</w:t>
      </w:r>
      <w:r w:rsidR="00B460F2" w:rsidRPr="00604A33">
        <w:rPr>
          <w:rFonts w:ascii="Times New Roman" w:hAnsi="Times New Roman" w:cs="Times New Roman"/>
        </w:rPr>
        <w:t xml:space="preserve"> и задач образовательных организаций;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</w:t>
      </w:r>
      <w:r w:rsidR="00B460F2" w:rsidRPr="00604A33">
        <w:rPr>
          <w:rFonts w:ascii="Times New Roman" w:hAnsi="Times New Roman" w:cs="Times New Roman"/>
        </w:rPr>
        <w:t xml:space="preserve">овышение профессионализма специалистов, занимающихся веб-технологиями;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р</w:t>
      </w:r>
      <w:r w:rsidR="00B460F2" w:rsidRPr="00604A33">
        <w:rPr>
          <w:rFonts w:ascii="Times New Roman" w:hAnsi="Times New Roman" w:cs="Times New Roman"/>
        </w:rPr>
        <w:t xml:space="preserve">асширение сферы применения русского языка в </w:t>
      </w:r>
      <w:r w:rsidRPr="00604A33">
        <w:rPr>
          <w:rFonts w:ascii="Times New Roman" w:hAnsi="Times New Roman" w:cs="Times New Roman"/>
        </w:rPr>
        <w:t>и</w:t>
      </w:r>
      <w:r w:rsidR="00B460F2" w:rsidRPr="00604A33">
        <w:rPr>
          <w:rFonts w:ascii="Times New Roman" w:hAnsi="Times New Roman" w:cs="Times New Roman"/>
        </w:rPr>
        <w:t xml:space="preserve">нтернете; </w:t>
      </w:r>
    </w:p>
    <w:p w:rsidR="00B460F2" w:rsidRPr="00604A33" w:rsidRDefault="00867CF5" w:rsidP="00604A33">
      <w:pPr>
        <w:pStyle w:val="Default"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</w:t>
      </w:r>
      <w:r w:rsidR="00B460F2" w:rsidRPr="00604A33">
        <w:rPr>
          <w:rFonts w:ascii="Times New Roman" w:hAnsi="Times New Roman" w:cs="Times New Roman"/>
        </w:rPr>
        <w:t xml:space="preserve">ривлечение внимания </w:t>
      </w:r>
      <w:r w:rsidR="00053ED2" w:rsidRPr="00604A33">
        <w:rPr>
          <w:rFonts w:ascii="Times New Roman" w:hAnsi="Times New Roman" w:cs="Times New Roman"/>
        </w:rPr>
        <w:t>СМИ</w:t>
      </w:r>
      <w:r w:rsidR="00B460F2" w:rsidRPr="00604A33">
        <w:rPr>
          <w:rFonts w:ascii="Times New Roman" w:hAnsi="Times New Roman" w:cs="Times New Roman"/>
        </w:rPr>
        <w:t xml:space="preserve"> к проблеме использования </w:t>
      </w:r>
      <w:r w:rsidRPr="00604A33">
        <w:rPr>
          <w:rFonts w:ascii="Times New Roman" w:hAnsi="Times New Roman" w:cs="Times New Roman"/>
        </w:rPr>
        <w:t>и</w:t>
      </w:r>
      <w:r w:rsidR="00B460F2" w:rsidRPr="00604A33">
        <w:rPr>
          <w:rFonts w:ascii="Times New Roman" w:hAnsi="Times New Roman" w:cs="Times New Roman"/>
        </w:rPr>
        <w:t xml:space="preserve">нтернета как реального и эффективного инструмента организации межгосударственного взаимодействия, интеграции на пространстве СНГ образовательных организаций высшего и дополнительного профессионального педагогического образования. 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  <w:b/>
          <w:bCs/>
        </w:rPr>
        <w:t xml:space="preserve"> </w:t>
      </w:r>
    </w:p>
    <w:p w:rsidR="003273FE" w:rsidRPr="00604A33" w:rsidRDefault="008E5717" w:rsidP="00604A33">
      <w:pPr>
        <w:pStyle w:val="Default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  <w:b/>
          <w:bCs/>
        </w:rPr>
        <w:t>Официальная информация о Конкурсе</w:t>
      </w:r>
      <w:r w:rsidR="00721D24" w:rsidRPr="00604A33">
        <w:rPr>
          <w:rFonts w:ascii="Times New Roman" w:hAnsi="Times New Roman" w:cs="Times New Roman"/>
          <w:b/>
          <w:bCs/>
        </w:rPr>
        <w:t xml:space="preserve"> </w:t>
      </w:r>
    </w:p>
    <w:p w:rsidR="00721D24" w:rsidRPr="00604A33" w:rsidRDefault="00721D24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  <w:bCs/>
        </w:rPr>
        <w:t xml:space="preserve">Официальным сайтом </w:t>
      </w:r>
      <w:r w:rsidR="00B460F2" w:rsidRPr="00604A33">
        <w:rPr>
          <w:rFonts w:ascii="Times New Roman" w:hAnsi="Times New Roman" w:cs="Times New Roman"/>
          <w:bCs/>
        </w:rPr>
        <w:t>Конкурса является сайт Евразийской ассоциации педагогических университетов</w:t>
      </w:r>
      <w:r w:rsidRPr="00604A33">
        <w:rPr>
          <w:rFonts w:ascii="Times New Roman" w:hAnsi="Times New Roman" w:cs="Times New Roman"/>
          <w:bCs/>
        </w:rPr>
        <w:t xml:space="preserve"> (ЕАПУ)</w:t>
      </w:r>
      <w:r w:rsidR="00B460F2" w:rsidRPr="00604A33">
        <w:rPr>
          <w:rFonts w:ascii="Times New Roman" w:hAnsi="Times New Roman" w:cs="Times New Roman"/>
          <w:bCs/>
        </w:rPr>
        <w:t xml:space="preserve"> </w:t>
      </w:r>
      <w:hyperlink r:id="rId8" w:history="1">
        <w:r w:rsidR="00B460F2" w:rsidRPr="00604A3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="00B460F2" w:rsidRPr="00604A33">
          <w:rPr>
            <w:rStyle w:val="a3"/>
            <w:rFonts w:ascii="Times New Roman" w:hAnsi="Times New Roman" w:cs="Times New Roman"/>
            <w:bCs/>
          </w:rPr>
          <w:t>://</w:t>
        </w:r>
        <w:proofErr w:type="spellStart"/>
        <w:r w:rsidR="00B460F2" w:rsidRPr="00604A3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proofErr w:type="spellEnd"/>
        <w:r w:rsidR="00B460F2" w:rsidRPr="00604A33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="00B460F2" w:rsidRPr="00604A3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proofErr w:type="spellEnd"/>
        <w:r w:rsidR="00B460F2" w:rsidRPr="00604A33">
          <w:rPr>
            <w:rStyle w:val="a3"/>
            <w:rFonts w:ascii="Times New Roman" w:hAnsi="Times New Roman" w:cs="Times New Roman"/>
            <w:bCs/>
          </w:rPr>
          <w:t>/</w:t>
        </w:r>
      </w:hyperlink>
      <w:r w:rsidRPr="00604A33">
        <w:rPr>
          <w:rFonts w:ascii="Times New Roman" w:hAnsi="Times New Roman" w:cs="Times New Roman"/>
        </w:rPr>
        <w:t>.</w:t>
      </w:r>
      <w:r w:rsidR="008E5717" w:rsidRPr="00604A33">
        <w:rPr>
          <w:rFonts w:ascii="Times New Roman" w:hAnsi="Times New Roman" w:cs="Times New Roman"/>
        </w:rPr>
        <w:t xml:space="preserve"> На сайте размещается официальная информация о старте Конкурса, итогах, а также информация, которую организаторы Конкурса считают необходимой донести до участников.   </w:t>
      </w:r>
    </w:p>
    <w:p w:rsidR="00721D24" w:rsidRPr="00604A33" w:rsidRDefault="00721D24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 xml:space="preserve">Обмен информацией между Жюри и Конкурсантами производится с помощью электронной почты </w:t>
      </w:r>
      <w:hyperlink r:id="rId9" w:history="1">
        <w:r w:rsidRPr="00604A33">
          <w:rPr>
            <w:rStyle w:val="a3"/>
            <w:rFonts w:ascii="Times New Roman" w:hAnsi="Times New Roman" w:cs="Times New Roman"/>
            <w:lang w:val="en-US"/>
          </w:rPr>
          <w:t>em</w:t>
        </w:r>
        <w:r w:rsidRPr="00604A33">
          <w:rPr>
            <w:rStyle w:val="a3"/>
            <w:rFonts w:ascii="Times New Roman" w:hAnsi="Times New Roman" w:cs="Times New Roman"/>
          </w:rPr>
          <w:t>.</w:t>
        </w:r>
        <w:r w:rsidRPr="00604A33">
          <w:rPr>
            <w:rStyle w:val="a3"/>
            <w:rFonts w:ascii="Times New Roman" w:hAnsi="Times New Roman" w:cs="Times New Roman"/>
            <w:lang w:val="en-US"/>
          </w:rPr>
          <w:t>nikitin</w:t>
        </w:r>
        <w:r w:rsidRPr="00604A33">
          <w:rPr>
            <w:rStyle w:val="a3"/>
            <w:rFonts w:ascii="Times New Roman" w:hAnsi="Times New Roman" w:cs="Times New Roman"/>
          </w:rPr>
          <w:t>@mpgu.</w:t>
        </w:r>
        <w:r w:rsidRPr="00604A33">
          <w:rPr>
            <w:rStyle w:val="a3"/>
            <w:rFonts w:ascii="Times New Roman" w:hAnsi="Times New Roman" w:cs="Times New Roman"/>
            <w:lang w:val="en-US"/>
          </w:rPr>
          <w:t>s</w:t>
        </w:r>
        <w:r w:rsidRPr="00604A33">
          <w:rPr>
            <w:rStyle w:val="a3"/>
            <w:rFonts w:ascii="Times New Roman" w:hAnsi="Times New Roman" w:cs="Times New Roman"/>
          </w:rPr>
          <w:t>u</w:t>
        </w:r>
      </w:hyperlink>
      <w:r w:rsidRPr="00604A33">
        <w:rPr>
          <w:rFonts w:ascii="Times New Roman" w:hAnsi="Times New Roman" w:cs="Times New Roman"/>
        </w:rPr>
        <w:t xml:space="preserve"> и через официальный сайт Конкурса – </w:t>
      </w:r>
      <w:hyperlink r:id="rId10" w:history="1"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604A33">
          <w:rPr>
            <w:rStyle w:val="a3"/>
            <w:rFonts w:ascii="Times New Roman" w:hAnsi="Times New Roman" w:cs="Times New Roman"/>
            <w:bCs/>
          </w:rPr>
          <w:t>://</w:t>
        </w:r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604A33">
          <w:rPr>
            <w:rStyle w:val="a3"/>
            <w:rFonts w:ascii="Times New Roman" w:hAnsi="Times New Roman" w:cs="Times New Roman"/>
            <w:bCs/>
          </w:rPr>
          <w:t>.</w:t>
        </w:r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604A33">
          <w:rPr>
            <w:rStyle w:val="a3"/>
            <w:rFonts w:ascii="Times New Roman" w:hAnsi="Times New Roman" w:cs="Times New Roman"/>
            <w:bCs/>
          </w:rPr>
          <w:t>/</w:t>
        </w:r>
      </w:hyperlink>
      <w:r w:rsidR="008E5717" w:rsidRPr="00604A33">
        <w:rPr>
          <w:rFonts w:ascii="Times New Roman" w:hAnsi="Times New Roman" w:cs="Times New Roman"/>
        </w:rPr>
        <w:t>.</w:t>
      </w:r>
    </w:p>
    <w:p w:rsidR="00DE34F0" w:rsidRPr="00604A33" w:rsidRDefault="00DE34F0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Официальным языком Конкурса считается русский язык</w:t>
      </w:r>
      <w:r w:rsidR="000A5E7C" w:rsidRPr="00604A33">
        <w:rPr>
          <w:rFonts w:ascii="Times New Roman" w:hAnsi="Times New Roman" w:cs="Times New Roman"/>
        </w:rPr>
        <w:t>.</w:t>
      </w:r>
    </w:p>
    <w:p w:rsidR="00721D24" w:rsidRPr="00604A33" w:rsidRDefault="00721D24" w:rsidP="00604A33">
      <w:pPr>
        <w:pStyle w:val="Default"/>
        <w:jc w:val="both"/>
        <w:rPr>
          <w:rFonts w:ascii="Times New Roman" w:hAnsi="Times New Roman" w:cs="Times New Roman"/>
        </w:rPr>
      </w:pPr>
    </w:p>
    <w:p w:rsidR="00B460F2" w:rsidRPr="00604A33" w:rsidRDefault="00597701" w:rsidP="00604A33">
      <w:pPr>
        <w:pStyle w:val="Default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  <w:b/>
          <w:bCs/>
        </w:rPr>
        <w:t>Ж</w:t>
      </w:r>
      <w:r w:rsidR="00B460F2" w:rsidRPr="00604A33">
        <w:rPr>
          <w:rFonts w:ascii="Times New Roman" w:hAnsi="Times New Roman" w:cs="Times New Roman"/>
          <w:b/>
          <w:bCs/>
        </w:rPr>
        <w:t>юри Конкурса</w:t>
      </w:r>
    </w:p>
    <w:p w:rsidR="00B460F2" w:rsidRPr="00604A33" w:rsidRDefault="00B460F2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 xml:space="preserve">Состав Жюри определяется из числа экспертов в области </w:t>
      </w:r>
      <w:r w:rsidR="00597701" w:rsidRPr="00604A33">
        <w:rPr>
          <w:rFonts w:ascii="Times New Roman" w:hAnsi="Times New Roman" w:cs="Times New Roman"/>
        </w:rPr>
        <w:t xml:space="preserve">создания, продвижения, </w:t>
      </w:r>
      <w:r w:rsidRPr="00604A33">
        <w:rPr>
          <w:rFonts w:ascii="Times New Roman" w:hAnsi="Times New Roman" w:cs="Times New Roman"/>
        </w:rPr>
        <w:t>дизайна</w:t>
      </w:r>
      <w:r w:rsidR="00597701" w:rsidRPr="00604A33">
        <w:rPr>
          <w:rFonts w:ascii="Times New Roman" w:hAnsi="Times New Roman" w:cs="Times New Roman"/>
        </w:rPr>
        <w:t xml:space="preserve"> и </w:t>
      </w:r>
      <w:r w:rsidRPr="00604A33">
        <w:rPr>
          <w:rFonts w:ascii="Times New Roman" w:hAnsi="Times New Roman" w:cs="Times New Roman"/>
        </w:rPr>
        <w:t>программирования</w:t>
      </w:r>
      <w:r w:rsidR="00597701" w:rsidRPr="00604A33">
        <w:rPr>
          <w:rFonts w:ascii="Times New Roman" w:hAnsi="Times New Roman" w:cs="Times New Roman"/>
        </w:rPr>
        <w:t xml:space="preserve"> </w:t>
      </w:r>
      <w:proofErr w:type="spellStart"/>
      <w:r w:rsidR="00597701" w:rsidRPr="00604A33">
        <w:rPr>
          <w:rFonts w:ascii="Times New Roman" w:hAnsi="Times New Roman" w:cs="Times New Roman"/>
        </w:rPr>
        <w:t>интернет-ресурсов</w:t>
      </w:r>
      <w:proofErr w:type="spellEnd"/>
      <w:r w:rsidRPr="00604A33">
        <w:rPr>
          <w:rFonts w:ascii="Times New Roman" w:hAnsi="Times New Roman" w:cs="Times New Roman"/>
        </w:rPr>
        <w:t xml:space="preserve">. </w:t>
      </w:r>
    </w:p>
    <w:p w:rsidR="00597701" w:rsidRPr="00604A33" w:rsidRDefault="00597701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Голосование членов Жюри производится с помощью специальных веб-форм, доступ к которым получают только члены Жюри. Наличие удаленного доступа к голосованию исключает возможность принятия коллегиальных решений и какого-либо давления на членов Жюри.</w:t>
      </w:r>
    </w:p>
    <w:p w:rsidR="00597701" w:rsidRPr="00604A33" w:rsidRDefault="00597701" w:rsidP="00604A33">
      <w:pPr>
        <w:pStyle w:val="Default"/>
        <w:numPr>
          <w:ilvl w:val="2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Члены Жюри не вправе вступать в контакты с участниками, а состав Жюри не разглашается. Статус члена Жюри конкурса предполагает беспристрастность, конфиденциальность и строгое следование методическим рекомендациям.</w:t>
      </w:r>
    </w:p>
    <w:p w:rsidR="00B460F2" w:rsidRPr="00604A33" w:rsidRDefault="00B460F2" w:rsidP="00604A33">
      <w:pPr>
        <w:pStyle w:val="Default"/>
        <w:rPr>
          <w:rFonts w:ascii="Times New Roman" w:hAnsi="Times New Roman" w:cs="Times New Roman"/>
          <w:bCs/>
        </w:rPr>
      </w:pPr>
    </w:p>
    <w:p w:rsidR="00B460F2" w:rsidRPr="00604A33" w:rsidRDefault="00B460F2" w:rsidP="00604A33">
      <w:pPr>
        <w:pStyle w:val="Default"/>
        <w:rPr>
          <w:rFonts w:ascii="Times New Roman" w:hAnsi="Times New Roman" w:cs="Times New Roman"/>
          <w:bCs/>
        </w:rPr>
      </w:pPr>
    </w:p>
    <w:p w:rsidR="00B460F2" w:rsidRPr="00604A33" w:rsidRDefault="007B3437" w:rsidP="00604A33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604A33">
        <w:rPr>
          <w:rFonts w:ascii="Times New Roman" w:hAnsi="Times New Roman" w:cs="Times New Roman"/>
          <w:b/>
          <w:bCs/>
          <w:caps/>
        </w:rPr>
        <w:t xml:space="preserve">Раздел </w:t>
      </w:r>
      <w:r w:rsidR="00F76692" w:rsidRPr="00604A33">
        <w:rPr>
          <w:rFonts w:ascii="Times New Roman" w:hAnsi="Times New Roman" w:cs="Times New Roman"/>
          <w:b/>
          <w:bCs/>
          <w:caps/>
        </w:rPr>
        <w:t>2</w:t>
      </w:r>
      <w:r w:rsidR="00B460F2" w:rsidRPr="00604A33">
        <w:rPr>
          <w:rFonts w:ascii="Times New Roman" w:hAnsi="Times New Roman" w:cs="Times New Roman"/>
          <w:b/>
          <w:bCs/>
          <w:caps/>
        </w:rPr>
        <w:t>. сроки и Порядок проведения Конкурса</w:t>
      </w:r>
    </w:p>
    <w:p w:rsidR="006F27B4" w:rsidRPr="00604A33" w:rsidRDefault="00B460F2" w:rsidP="00AC7624">
      <w:pPr>
        <w:pStyle w:val="ac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A3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04A33">
        <w:rPr>
          <w:rFonts w:ascii="Times New Roman" w:hAnsi="Times New Roman"/>
          <w:b/>
          <w:sz w:val="24"/>
          <w:szCs w:val="24"/>
        </w:rPr>
        <w:t xml:space="preserve">роки </w:t>
      </w:r>
      <w:r w:rsidR="00041679" w:rsidRPr="00604A33">
        <w:rPr>
          <w:rFonts w:ascii="Times New Roman" w:hAnsi="Times New Roman"/>
          <w:b/>
          <w:sz w:val="24"/>
          <w:szCs w:val="24"/>
        </w:rPr>
        <w:t xml:space="preserve">и этапы </w:t>
      </w:r>
      <w:r w:rsidRPr="00604A33">
        <w:rPr>
          <w:rFonts w:ascii="Times New Roman" w:hAnsi="Times New Roman"/>
          <w:b/>
          <w:sz w:val="24"/>
          <w:szCs w:val="24"/>
        </w:rPr>
        <w:t>проведения</w:t>
      </w:r>
      <w:r w:rsidR="006F27B4" w:rsidRPr="00604A33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604A33">
        <w:rPr>
          <w:rFonts w:ascii="Times New Roman" w:hAnsi="Times New Roman"/>
          <w:sz w:val="24"/>
          <w:szCs w:val="24"/>
        </w:rPr>
        <w:t xml:space="preserve"> </w:t>
      </w:r>
    </w:p>
    <w:p w:rsidR="00B460F2" w:rsidRPr="00604A33" w:rsidRDefault="005E04D7" w:rsidP="00AC7624">
      <w:pPr>
        <w:pStyle w:val="ac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5E04D7">
        <w:rPr>
          <w:rFonts w:ascii="Times New Roman" w:hAnsi="Times New Roman"/>
          <w:bCs/>
          <w:sz w:val="24"/>
          <w:szCs w:val="24"/>
        </w:rPr>
        <w:t xml:space="preserve"> </w:t>
      </w:r>
      <w:r w:rsidR="00041679" w:rsidRPr="00604A33">
        <w:rPr>
          <w:rFonts w:ascii="Times New Roman" w:hAnsi="Times New Roman"/>
          <w:bCs/>
          <w:sz w:val="24"/>
          <w:szCs w:val="24"/>
        </w:rPr>
        <w:t xml:space="preserve">Международный Открытый конкурс сайтов </w:t>
      </w:r>
      <w:r w:rsidR="00041679" w:rsidRPr="00604A33">
        <w:rPr>
          <w:rFonts w:ascii="Times New Roman" w:hAnsi="Times New Roman"/>
          <w:sz w:val="24"/>
          <w:szCs w:val="24"/>
        </w:rPr>
        <w:t>образовательных организаций высшего и дополнительного профессионального</w:t>
      </w:r>
      <w:r w:rsidR="00041679" w:rsidRPr="00604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1679" w:rsidRPr="00604A33">
        <w:rPr>
          <w:rFonts w:ascii="Times New Roman" w:hAnsi="Times New Roman"/>
          <w:sz w:val="24"/>
          <w:szCs w:val="24"/>
        </w:rPr>
        <w:t>образования, реализующих программы</w:t>
      </w:r>
      <w:r w:rsidR="00041679" w:rsidRPr="00604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1679" w:rsidRPr="00604A33">
        <w:rPr>
          <w:rFonts w:ascii="Times New Roman" w:hAnsi="Times New Roman"/>
          <w:sz w:val="24"/>
          <w:szCs w:val="24"/>
        </w:rPr>
        <w:t xml:space="preserve">непрерывного педагогического образования в государствах-участниках СНГ «Интернет-премия </w:t>
      </w:r>
      <w:r w:rsidR="00041679" w:rsidRPr="00604A33">
        <w:rPr>
          <w:rFonts w:ascii="Times New Roman" w:hAnsi="Times New Roman"/>
          <w:sz w:val="24"/>
          <w:szCs w:val="24"/>
          <w:lang w:val="en-US"/>
        </w:rPr>
        <w:t>EAPU</w:t>
      </w:r>
      <w:r w:rsidR="00041679" w:rsidRPr="00604A33">
        <w:rPr>
          <w:rFonts w:ascii="Times New Roman" w:hAnsi="Times New Roman"/>
          <w:sz w:val="24"/>
          <w:szCs w:val="24"/>
        </w:rPr>
        <w:t xml:space="preserve">» </w:t>
      </w:r>
      <w:r w:rsidR="00041679" w:rsidRPr="00604A33">
        <w:rPr>
          <w:rFonts w:ascii="Times New Roman" w:hAnsi="Times New Roman"/>
          <w:bCs/>
          <w:sz w:val="24"/>
          <w:szCs w:val="24"/>
        </w:rPr>
        <w:t>–</w:t>
      </w:r>
      <w:r w:rsidR="00041679" w:rsidRPr="00604A33">
        <w:rPr>
          <w:rFonts w:ascii="Times New Roman" w:hAnsi="Times New Roman"/>
          <w:sz w:val="24"/>
          <w:szCs w:val="24"/>
        </w:rPr>
        <w:t xml:space="preserve"> 2022 проводится с «1» </w:t>
      </w:r>
      <w:r w:rsidR="007B3437" w:rsidRPr="00604A33">
        <w:rPr>
          <w:rFonts w:ascii="Times New Roman" w:hAnsi="Times New Roman"/>
          <w:sz w:val="24"/>
          <w:szCs w:val="24"/>
        </w:rPr>
        <w:t>февраля</w:t>
      </w:r>
      <w:r w:rsidR="00F07CDB" w:rsidRPr="00604A33">
        <w:rPr>
          <w:rFonts w:ascii="Times New Roman" w:hAnsi="Times New Roman"/>
          <w:sz w:val="24"/>
          <w:szCs w:val="24"/>
        </w:rPr>
        <w:t xml:space="preserve"> </w:t>
      </w:r>
      <w:r w:rsidR="00041679" w:rsidRPr="00604A33">
        <w:rPr>
          <w:rFonts w:ascii="Times New Roman" w:hAnsi="Times New Roman"/>
          <w:bCs/>
          <w:sz w:val="24"/>
          <w:szCs w:val="24"/>
        </w:rPr>
        <w:t>по «</w:t>
      </w:r>
      <w:r w:rsidR="00C928F6" w:rsidRPr="00604A33">
        <w:rPr>
          <w:rFonts w:ascii="Times New Roman" w:hAnsi="Times New Roman"/>
          <w:sz w:val="24"/>
          <w:szCs w:val="24"/>
        </w:rPr>
        <w:t>29</w:t>
      </w:r>
      <w:r w:rsidR="00041679" w:rsidRPr="00604A33">
        <w:rPr>
          <w:rFonts w:ascii="Times New Roman" w:hAnsi="Times New Roman"/>
          <w:sz w:val="24"/>
          <w:szCs w:val="24"/>
        </w:rPr>
        <w:t>»</w:t>
      </w:r>
      <w:r w:rsidR="00C928F6" w:rsidRPr="00604A33">
        <w:rPr>
          <w:rFonts w:ascii="Times New Roman" w:hAnsi="Times New Roman"/>
          <w:sz w:val="24"/>
          <w:szCs w:val="24"/>
        </w:rPr>
        <w:t xml:space="preserve"> апреля </w:t>
      </w:r>
      <w:r w:rsidR="007B3437" w:rsidRPr="00604A33">
        <w:rPr>
          <w:rFonts w:ascii="Times New Roman" w:hAnsi="Times New Roman"/>
          <w:sz w:val="24"/>
          <w:szCs w:val="24"/>
        </w:rPr>
        <w:t>2022</w:t>
      </w:r>
      <w:r w:rsidR="00B460F2" w:rsidRPr="00604A33">
        <w:rPr>
          <w:rFonts w:ascii="Times New Roman" w:hAnsi="Times New Roman"/>
          <w:sz w:val="24"/>
          <w:szCs w:val="24"/>
        </w:rPr>
        <w:t xml:space="preserve"> года</w:t>
      </w:r>
      <w:r w:rsidR="00041679" w:rsidRPr="00604A33">
        <w:rPr>
          <w:rFonts w:ascii="Times New Roman" w:hAnsi="Times New Roman"/>
          <w:sz w:val="24"/>
          <w:szCs w:val="24"/>
        </w:rPr>
        <w:t xml:space="preserve">. </w:t>
      </w:r>
    </w:p>
    <w:p w:rsidR="00041679" w:rsidRPr="00604A33" w:rsidRDefault="00041679" w:rsidP="00AC7624">
      <w:pPr>
        <w:pStyle w:val="ac"/>
        <w:numPr>
          <w:ilvl w:val="2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A33">
        <w:rPr>
          <w:rFonts w:ascii="Times New Roman" w:hAnsi="Times New Roman"/>
          <w:sz w:val="24"/>
          <w:szCs w:val="24"/>
        </w:rPr>
        <w:t>Конкурс проходит в три этапа:</w:t>
      </w:r>
    </w:p>
    <w:p w:rsidR="00041679" w:rsidRPr="00604A33" w:rsidRDefault="00041679" w:rsidP="00AC7624">
      <w:pPr>
        <w:pStyle w:val="Default"/>
        <w:jc w:val="both"/>
        <w:rPr>
          <w:rFonts w:ascii="Times New Roman" w:hAnsi="Times New Roman" w:cs="Times New Roman"/>
          <w:bCs/>
        </w:rPr>
      </w:pPr>
      <w:r w:rsidRPr="00604A33">
        <w:rPr>
          <w:rFonts w:ascii="Times New Roman" w:hAnsi="Times New Roman" w:cs="Times New Roman"/>
          <w:bCs/>
        </w:rPr>
        <w:t>Этап I</w:t>
      </w:r>
      <w:r w:rsidRPr="00604A33">
        <w:rPr>
          <w:rFonts w:ascii="Times New Roman" w:hAnsi="Times New Roman" w:cs="Times New Roman"/>
        </w:rPr>
        <w:t xml:space="preserve"> </w:t>
      </w:r>
      <w:r w:rsidRPr="00604A33">
        <w:rPr>
          <w:rFonts w:ascii="Times New Roman" w:hAnsi="Times New Roman" w:cs="Times New Roman"/>
          <w:bCs/>
        </w:rPr>
        <w:t>–</w:t>
      </w:r>
      <w:r w:rsidRPr="00604A33">
        <w:rPr>
          <w:rFonts w:ascii="Times New Roman" w:hAnsi="Times New Roman" w:cs="Times New Roman"/>
        </w:rPr>
        <w:t xml:space="preserve"> </w:t>
      </w:r>
      <w:r w:rsidRPr="00604A33">
        <w:rPr>
          <w:rFonts w:ascii="Times New Roman" w:hAnsi="Times New Roman" w:cs="Times New Roman"/>
          <w:bCs/>
        </w:rPr>
        <w:t xml:space="preserve">«1» февраля – «1» марта 2022 года прием конкурсных заявок.  </w:t>
      </w:r>
    </w:p>
    <w:p w:rsidR="00041679" w:rsidRPr="00604A33" w:rsidRDefault="00041679" w:rsidP="00AC7624">
      <w:pPr>
        <w:pStyle w:val="Default"/>
        <w:jc w:val="both"/>
        <w:rPr>
          <w:rFonts w:ascii="Times New Roman" w:hAnsi="Times New Roman" w:cs="Times New Roman"/>
          <w:bCs/>
        </w:rPr>
      </w:pPr>
      <w:r w:rsidRPr="00604A33">
        <w:rPr>
          <w:rFonts w:ascii="Times New Roman" w:hAnsi="Times New Roman" w:cs="Times New Roman"/>
          <w:bCs/>
        </w:rPr>
        <w:t>Этап II</w:t>
      </w:r>
      <w:r w:rsidRPr="00604A33">
        <w:rPr>
          <w:rFonts w:ascii="Times New Roman" w:hAnsi="Times New Roman" w:cs="Times New Roman"/>
        </w:rPr>
        <w:t xml:space="preserve"> </w:t>
      </w:r>
      <w:r w:rsidRPr="00604A33">
        <w:rPr>
          <w:rFonts w:ascii="Times New Roman" w:hAnsi="Times New Roman" w:cs="Times New Roman"/>
          <w:bCs/>
        </w:rPr>
        <w:t>–</w:t>
      </w:r>
      <w:r w:rsidRPr="00604A33">
        <w:rPr>
          <w:rFonts w:ascii="Times New Roman" w:hAnsi="Times New Roman" w:cs="Times New Roman"/>
        </w:rPr>
        <w:t xml:space="preserve"> «</w:t>
      </w:r>
      <w:r w:rsidRPr="00604A33">
        <w:rPr>
          <w:rFonts w:ascii="Times New Roman" w:hAnsi="Times New Roman" w:cs="Times New Roman"/>
          <w:bCs/>
        </w:rPr>
        <w:t xml:space="preserve">1» марта – «1» апреля 2022 года работа экспертной комиссии по рассмотрению и оценки конкурсных материалов.  </w:t>
      </w:r>
    </w:p>
    <w:p w:rsidR="00041679" w:rsidRPr="00604A33" w:rsidRDefault="00041679" w:rsidP="00AC7624">
      <w:pPr>
        <w:pStyle w:val="Default"/>
        <w:jc w:val="both"/>
        <w:rPr>
          <w:rFonts w:ascii="Times New Roman" w:hAnsi="Times New Roman" w:cs="Times New Roman"/>
          <w:bCs/>
        </w:rPr>
      </w:pPr>
      <w:r w:rsidRPr="00604A33">
        <w:rPr>
          <w:rFonts w:ascii="Times New Roman" w:hAnsi="Times New Roman" w:cs="Times New Roman"/>
          <w:bCs/>
        </w:rPr>
        <w:t xml:space="preserve">Этап III – «1» апреля – «29» апреля 2022 года работа жюри по подведению итогов, подготовка наградных материалов и награждение Победителя и Номинантов Конкурса.  </w:t>
      </w:r>
    </w:p>
    <w:p w:rsidR="00B460F2" w:rsidRPr="00604A33" w:rsidRDefault="00B460F2" w:rsidP="00604A33">
      <w:pPr>
        <w:pStyle w:val="Default"/>
        <w:rPr>
          <w:rFonts w:ascii="Times New Roman" w:hAnsi="Times New Roman" w:cs="Times New Roman"/>
          <w:bCs/>
        </w:rPr>
      </w:pPr>
    </w:p>
    <w:p w:rsidR="00B460F2" w:rsidRPr="00604A33" w:rsidRDefault="00B460F2" w:rsidP="00604A33">
      <w:pPr>
        <w:pStyle w:val="Default"/>
        <w:numPr>
          <w:ilvl w:val="1"/>
          <w:numId w:val="23"/>
        </w:numPr>
        <w:ind w:left="0" w:firstLine="0"/>
        <w:rPr>
          <w:rFonts w:ascii="Times New Roman" w:hAnsi="Times New Roman" w:cs="Times New Roman"/>
          <w:b/>
        </w:rPr>
      </w:pPr>
      <w:r w:rsidRPr="00604A33">
        <w:rPr>
          <w:rFonts w:ascii="Times New Roman" w:hAnsi="Times New Roman" w:cs="Times New Roman"/>
          <w:b/>
        </w:rPr>
        <w:t>Участие в Конкурсе</w:t>
      </w:r>
      <w:r w:rsidRPr="00604A33">
        <w:rPr>
          <w:rFonts w:ascii="Times New Roman" w:hAnsi="Times New Roman" w:cs="Times New Roman"/>
          <w:b/>
          <w:bCs/>
        </w:rPr>
        <w:t xml:space="preserve"> </w:t>
      </w:r>
    </w:p>
    <w:p w:rsidR="00873C8A" w:rsidRPr="00873C8A" w:rsidRDefault="00B460F2" w:rsidP="001228F7">
      <w:pPr>
        <w:pStyle w:val="Default"/>
        <w:numPr>
          <w:ilvl w:val="2"/>
          <w:numId w:val="23"/>
        </w:numPr>
        <w:jc w:val="both"/>
        <w:rPr>
          <w:rFonts w:ascii="Times New Roman" w:hAnsi="Times New Roman" w:cs="Times New Roman"/>
        </w:rPr>
      </w:pPr>
      <w:r w:rsidRPr="00873C8A">
        <w:rPr>
          <w:rFonts w:ascii="Times New Roman" w:hAnsi="Times New Roman" w:cs="Times New Roman"/>
        </w:rPr>
        <w:t xml:space="preserve">Для участия в Конкурсе </w:t>
      </w:r>
      <w:r w:rsidR="00D65E0B" w:rsidRPr="00873C8A">
        <w:rPr>
          <w:rFonts w:ascii="Times New Roman" w:hAnsi="Times New Roman" w:cs="Times New Roman"/>
        </w:rPr>
        <w:t>открыта электр</w:t>
      </w:r>
      <w:r w:rsidR="00DF5D3D" w:rsidRPr="00873C8A">
        <w:rPr>
          <w:rFonts w:ascii="Times New Roman" w:hAnsi="Times New Roman" w:cs="Times New Roman"/>
        </w:rPr>
        <w:t>онная регистрация</w:t>
      </w:r>
      <w:r w:rsidR="00D65E0B" w:rsidRPr="00873C8A">
        <w:rPr>
          <w:rFonts w:ascii="Times New Roman" w:hAnsi="Times New Roman" w:cs="Times New Roman"/>
        </w:rPr>
        <w:t xml:space="preserve">, которую </w:t>
      </w:r>
      <w:r w:rsidRPr="00873C8A">
        <w:rPr>
          <w:rFonts w:ascii="Times New Roman" w:hAnsi="Times New Roman" w:cs="Times New Roman"/>
        </w:rPr>
        <w:t xml:space="preserve">необходимо </w:t>
      </w:r>
      <w:r w:rsidR="00D65E0B" w:rsidRPr="00873C8A">
        <w:rPr>
          <w:rFonts w:ascii="Times New Roman" w:hAnsi="Times New Roman" w:cs="Times New Roman"/>
        </w:rPr>
        <w:t>пройти по ссылк</w:t>
      </w:r>
      <w:r w:rsidR="00873C8A" w:rsidRPr="00873C8A">
        <w:rPr>
          <w:rFonts w:ascii="Times New Roman" w:hAnsi="Times New Roman" w:cs="Times New Roman"/>
        </w:rPr>
        <w:t>е</w:t>
      </w:r>
      <w:r w:rsidR="00217BD6" w:rsidRPr="00873C8A">
        <w:rPr>
          <w:rFonts w:ascii="Times New Roman" w:hAnsi="Times New Roman" w:cs="Times New Roman"/>
        </w:rPr>
        <w:t xml:space="preserve"> не позднее «1» марта 2022 года. </w:t>
      </w:r>
      <w:r w:rsidR="00873C8A" w:rsidRPr="00873C8A">
        <w:rPr>
          <w:rFonts w:ascii="Times New Roman" w:hAnsi="Times New Roman" w:cs="Times New Roman"/>
        </w:rPr>
        <w:t>(</w:t>
      </w:r>
      <w:hyperlink r:id="rId11" w:history="1">
        <w:r w:rsidR="00873C8A" w:rsidRPr="00873C8A">
          <w:rPr>
            <w:rStyle w:val="a3"/>
            <w:rFonts w:ascii="Times New Roman" w:hAnsi="Times New Roman" w:cs="Times New Roman"/>
          </w:rPr>
          <w:t>https://forms.gle/QY69k7SCnUy6yBzK7</w:t>
        </w:r>
      </w:hyperlink>
      <w:r w:rsidR="00873C8A" w:rsidRPr="00873C8A">
        <w:rPr>
          <w:rFonts w:ascii="Times New Roman" w:hAnsi="Times New Roman" w:cs="Times New Roman"/>
        </w:rPr>
        <w:t>).</w:t>
      </w:r>
    </w:p>
    <w:p w:rsidR="00734CAF" w:rsidRDefault="00217BD6" w:rsidP="00734CAF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lastRenderedPageBreak/>
        <w:t xml:space="preserve">В Конкурсе оцениваются только сайты </w:t>
      </w:r>
      <w:r w:rsidR="00B460F2" w:rsidRPr="00734CAF">
        <w:rPr>
          <w:rFonts w:ascii="Times New Roman" w:hAnsi="Times New Roman" w:cs="Times New Roman"/>
        </w:rPr>
        <w:t>педагогическ</w:t>
      </w:r>
      <w:r w:rsidRPr="00734CAF">
        <w:rPr>
          <w:rFonts w:ascii="Times New Roman" w:hAnsi="Times New Roman" w:cs="Times New Roman"/>
        </w:rPr>
        <w:t>их</w:t>
      </w:r>
      <w:r w:rsidR="00B460F2" w:rsidRPr="00734CAF">
        <w:rPr>
          <w:rFonts w:ascii="Times New Roman" w:hAnsi="Times New Roman" w:cs="Times New Roman"/>
        </w:rPr>
        <w:t xml:space="preserve"> вуз</w:t>
      </w:r>
      <w:r w:rsidRPr="00734CAF">
        <w:rPr>
          <w:rFonts w:ascii="Times New Roman" w:hAnsi="Times New Roman" w:cs="Times New Roman"/>
        </w:rPr>
        <w:t>ов</w:t>
      </w:r>
      <w:r w:rsidR="00587BF3" w:rsidRPr="00734CAF">
        <w:rPr>
          <w:rFonts w:ascii="Times New Roman" w:hAnsi="Times New Roman" w:cs="Times New Roman"/>
        </w:rPr>
        <w:t>,</w:t>
      </w:r>
      <w:r w:rsidR="00B460F2" w:rsidRPr="00734CAF">
        <w:rPr>
          <w:rFonts w:ascii="Times New Roman" w:hAnsi="Times New Roman" w:cs="Times New Roman"/>
        </w:rPr>
        <w:t xml:space="preserve"> многопрофильн</w:t>
      </w:r>
      <w:r w:rsidRPr="00734CAF">
        <w:rPr>
          <w:rFonts w:ascii="Times New Roman" w:hAnsi="Times New Roman" w:cs="Times New Roman"/>
        </w:rPr>
        <w:t>ых</w:t>
      </w:r>
      <w:r w:rsidR="00B460F2" w:rsidRPr="00734CAF">
        <w:rPr>
          <w:rFonts w:ascii="Times New Roman" w:hAnsi="Times New Roman" w:cs="Times New Roman"/>
        </w:rPr>
        <w:t xml:space="preserve"> вуз</w:t>
      </w:r>
      <w:r w:rsidRPr="00734CAF">
        <w:rPr>
          <w:rFonts w:ascii="Times New Roman" w:hAnsi="Times New Roman" w:cs="Times New Roman"/>
        </w:rPr>
        <w:t>ов</w:t>
      </w:r>
      <w:r w:rsidR="00B460F2" w:rsidRPr="00734CAF">
        <w:rPr>
          <w:rFonts w:ascii="Times New Roman" w:hAnsi="Times New Roman" w:cs="Times New Roman"/>
        </w:rPr>
        <w:t xml:space="preserve">, </w:t>
      </w:r>
      <w:r w:rsidR="00587BF3" w:rsidRPr="00734CAF">
        <w:rPr>
          <w:rFonts w:ascii="Times New Roman" w:hAnsi="Times New Roman" w:cs="Times New Roman"/>
        </w:rPr>
        <w:t>организаци</w:t>
      </w:r>
      <w:r w:rsidRPr="00734CAF">
        <w:rPr>
          <w:rFonts w:ascii="Times New Roman" w:hAnsi="Times New Roman" w:cs="Times New Roman"/>
        </w:rPr>
        <w:t>й</w:t>
      </w:r>
      <w:r w:rsidR="00587BF3" w:rsidRPr="00734CAF">
        <w:rPr>
          <w:rFonts w:ascii="Times New Roman" w:hAnsi="Times New Roman" w:cs="Times New Roman"/>
        </w:rPr>
        <w:t xml:space="preserve"> дополнительного </w:t>
      </w:r>
      <w:r w:rsidR="007D5E76" w:rsidRPr="00734CAF">
        <w:rPr>
          <w:rFonts w:ascii="Times New Roman" w:hAnsi="Times New Roman" w:cs="Times New Roman"/>
        </w:rPr>
        <w:t xml:space="preserve">профессионального </w:t>
      </w:r>
      <w:r w:rsidR="00587BF3" w:rsidRPr="00734CAF">
        <w:rPr>
          <w:rFonts w:ascii="Times New Roman" w:hAnsi="Times New Roman" w:cs="Times New Roman"/>
        </w:rPr>
        <w:t>педагогического образования</w:t>
      </w:r>
      <w:r w:rsidR="00734CAF" w:rsidRPr="00734CAF">
        <w:rPr>
          <w:rFonts w:ascii="Times New Roman" w:hAnsi="Times New Roman" w:cs="Times New Roman"/>
        </w:rPr>
        <w:t>.</w:t>
      </w:r>
    </w:p>
    <w:p w:rsidR="00734CAF" w:rsidRDefault="00217BD6" w:rsidP="00734CAF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t>В конкурсе оценивается с</w:t>
      </w:r>
      <w:r w:rsidR="00B460F2" w:rsidRPr="00734CAF">
        <w:rPr>
          <w:rFonts w:ascii="Times New Roman" w:hAnsi="Times New Roman" w:cs="Times New Roman"/>
        </w:rPr>
        <w:t>айт</w:t>
      </w:r>
      <w:r w:rsidR="00DF5D3D">
        <w:rPr>
          <w:rFonts w:ascii="Times New Roman" w:hAnsi="Times New Roman" w:cs="Times New Roman"/>
        </w:rPr>
        <w:t>,</w:t>
      </w:r>
      <w:r w:rsidR="00B460F2" w:rsidRPr="00734CAF">
        <w:rPr>
          <w:rFonts w:ascii="Times New Roman" w:hAnsi="Times New Roman" w:cs="Times New Roman"/>
        </w:rPr>
        <w:t xml:space="preserve"> запущен</w:t>
      </w:r>
      <w:r w:rsidRPr="00734CAF">
        <w:rPr>
          <w:rFonts w:ascii="Times New Roman" w:hAnsi="Times New Roman" w:cs="Times New Roman"/>
        </w:rPr>
        <w:t xml:space="preserve">ный </w:t>
      </w:r>
      <w:r w:rsidR="00B460F2" w:rsidRPr="00734CAF">
        <w:rPr>
          <w:rFonts w:ascii="Times New Roman" w:hAnsi="Times New Roman" w:cs="Times New Roman"/>
        </w:rPr>
        <w:t xml:space="preserve">в работу </w:t>
      </w:r>
      <w:r w:rsidRPr="00734CAF">
        <w:rPr>
          <w:rFonts w:ascii="Times New Roman" w:hAnsi="Times New Roman" w:cs="Times New Roman"/>
        </w:rPr>
        <w:t xml:space="preserve">не позднее «1» июля 2021 года </w:t>
      </w:r>
      <w:r w:rsidR="003A5BEB">
        <w:rPr>
          <w:rFonts w:ascii="Times New Roman" w:hAnsi="Times New Roman" w:cs="Times New Roman"/>
        </w:rPr>
        <w:t>и находит</w:t>
      </w:r>
      <w:r w:rsidR="00B460F2" w:rsidRPr="00734CAF">
        <w:rPr>
          <w:rFonts w:ascii="Times New Roman" w:hAnsi="Times New Roman" w:cs="Times New Roman"/>
        </w:rPr>
        <w:t xml:space="preserve">ся в процессе активной </w:t>
      </w:r>
      <w:r w:rsidR="003A5BEB">
        <w:rPr>
          <w:rFonts w:ascii="Times New Roman" w:hAnsi="Times New Roman" w:cs="Times New Roman"/>
        </w:rPr>
        <w:t>работы с</w:t>
      </w:r>
      <w:r w:rsidRPr="00734CAF">
        <w:rPr>
          <w:rFonts w:ascii="Times New Roman" w:hAnsi="Times New Roman" w:cs="Times New Roman"/>
        </w:rPr>
        <w:t xml:space="preserve"> </w:t>
      </w:r>
      <w:r w:rsidR="00B460F2" w:rsidRPr="00734CAF">
        <w:rPr>
          <w:rFonts w:ascii="Times New Roman" w:hAnsi="Times New Roman" w:cs="Times New Roman"/>
        </w:rPr>
        <w:t xml:space="preserve">1 </w:t>
      </w:r>
      <w:r w:rsidR="006F27B4" w:rsidRPr="00734CAF">
        <w:rPr>
          <w:rFonts w:ascii="Times New Roman" w:hAnsi="Times New Roman" w:cs="Times New Roman"/>
        </w:rPr>
        <w:t>февраля</w:t>
      </w:r>
      <w:r w:rsidR="00B460F2" w:rsidRPr="00734CAF">
        <w:rPr>
          <w:rFonts w:ascii="Times New Roman" w:hAnsi="Times New Roman" w:cs="Times New Roman"/>
        </w:rPr>
        <w:t xml:space="preserve"> 20</w:t>
      </w:r>
      <w:r w:rsidR="006F27B4" w:rsidRPr="00734CAF">
        <w:rPr>
          <w:rFonts w:ascii="Times New Roman" w:hAnsi="Times New Roman" w:cs="Times New Roman"/>
        </w:rPr>
        <w:t>22</w:t>
      </w:r>
      <w:r w:rsidR="00B460F2" w:rsidRPr="00734CAF">
        <w:rPr>
          <w:rFonts w:ascii="Times New Roman" w:hAnsi="Times New Roman" w:cs="Times New Roman"/>
        </w:rPr>
        <w:t xml:space="preserve"> года. </w:t>
      </w:r>
    </w:p>
    <w:p w:rsidR="00B460F2" w:rsidRPr="00734CAF" w:rsidRDefault="00B460F2" w:rsidP="00734CAF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t xml:space="preserve">В Конкурсе могут принять участие юридические лица – владельцы </w:t>
      </w:r>
      <w:r w:rsidR="00C1056E" w:rsidRPr="00734CAF">
        <w:rPr>
          <w:rFonts w:ascii="Times New Roman" w:hAnsi="Times New Roman" w:cs="Times New Roman"/>
        </w:rPr>
        <w:t>Интернет-ресурсов</w:t>
      </w:r>
      <w:r w:rsidRPr="00734CAF">
        <w:rPr>
          <w:rFonts w:ascii="Times New Roman" w:hAnsi="Times New Roman" w:cs="Times New Roman"/>
        </w:rPr>
        <w:t xml:space="preserve"> </w:t>
      </w:r>
      <w:r w:rsidR="00F07CDB" w:rsidRPr="00734CAF">
        <w:rPr>
          <w:rFonts w:ascii="Times New Roman" w:hAnsi="Times New Roman" w:cs="Times New Roman"/>
        </w:rPr>
        <w:t>педагогических,</w:t>
      </w:r>
      <w:r w:rsidRPr="00734CAF">
        <w:rPr>
          <w:rFonts w:ascii="Times New Roman" w:hAnsi="Times New Roman" w:cs="Times New Roman"/>
        </w:rPr>
        <w:t xml:space="preserve"> многопрофильных вузов</w:t>
      </w:r>
      <w:r w:rsidR="00B7603C" w:rsidRPr="00734CAF">
        <w:rPr>
          <w:rFonts w:ascii="Times New Roman" w:hAnsi="Times New Roman" w:cs="Times New Roman"/>
        </w:rPr>
        <w:t xml:space="preserve"> </w:t>
      </w:r>
      <w:r w:rsidR="00F07CDB" w:rsidRPr="00734CAF">
        <w:rPr>
          <w:rFonts w:ascii="Times New Roman" w:hAnsi="Times New Roman" w:cs="Times New Roman"/>
        </w:rPr>
        <w:t xml:space="preserve">и ИПК </w:t>
      </w:r>
      <w:r w:rsidR="00B7603C" w:rsidRPr="00734CAF">
        <w:rPr>
          <w:rFonts w:ascii="Times New Roman" w:hAnsi="Times New Roman" w:cs="Times New Roman"/>
        </w:rPr>
        <w:t>стран СНГ</w:t>
      </w:r>
      <w:r w:rsidRPr="00734CAF">
        <w:rPr>
          <w:rFonts w:ascii="Times New Roman" w:hAnsi="Times New Roman" w:cs="Times New Roman"/>
        </w:rPr>
        <w:t>, работы которых имеют основную версию на национальном языке (с обязательным наличием варианта на русском) и удовлетворяют следующи</w:t>
      </w:r>
      <w:r w:rsidR="00B7603C" w:rsidRPr="00734CAF">
        <w:rPr>
          <w:rFonts w:ascii="Times New Roman" w:hAnsi="Times New Roman" w:cs="Times New Roman"/>
        </w:rPr>
        <w:t>м</w:t>
      </w:r>
      <w:r w:rsidRPr="00734CAF">
        <w:rPr>
          <w:rFonts w:ascii="Times New Roman" w:hAnsi="Times New Roman" w:cs="Times New Roman"/>
        </w:rPr>
        <w:t xml:space="preserve"> критери</w:t>
      </w:r>
      <w:r w:rsidR="00B7603C" w:rsidRPr="00734CAF">
        <w:rPr>
          <w:rFonts w:ascii="Times New Roman" w:hAnsi="Times New Roman" w:cs="Times New Roman"/>
        </w:rPr>
        <w:t>ям</w:t>
      </w:r>
      <w:r w:rsidRPr="00734CAF">
        <w:rPr>
          <w:rFonts w:ascii="Times New Roman" w:hAnsi="Times New Roman" w:cs="Times New Roman"/>
        </w:rPr>
        <w:t xml:space="preserve">: </w:t>
      </w:r>
    </w:p>
    <w:p w:rsidR="00B460F2" w:rsidRPr="00604A33" w:rsidRDefault="00217BD6" w:rsidP="00734CAF">
      <w:pPr>
        <w:pStyle w:val="Defaul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р</w:t>
      </w:r>
      <w:r w:rsidR="00B460F2" w:rsidRPr="00604A33">
        <w:rPr>
          <w:rFonts w:ascii="Times New Roman" w:hAnsi="Times New Roman" w:cs="Times New Roman"/>
        </w:rPr>
        <w:t>ассказывают о педагогическом или многопрофильном вузе</w:t>
      </w:r>
      <w:r w:rsidR="00B7603C" w:rsidRPr="00604A33">
        <w:rPr>
          <w:rFonts w:ascii="Times New Roman" w:hAnsi="Times New Roman" w:cs="Times New Roman"/>
        </w:rPr>
        <w:t>, ИПК</w:t>
      </w:r>
      <w:r w:rsidR="00B460F2" w:rsidRPr="00604A33">
        <w:rPr>
          <w:rFonts w:ascii="Times New Roman" w:hAnsi="Times New Roman" w:cs="Times New Roman"/>
        </w:rPr>
        <w:t xml:space="preserve">; </w:t>
      </w:r>
    </w:p>
    <w:p w:rsidR="00B460F2" w:rsidRPr="00604A33" w:rsidRDefault="00217BD6" w:rsidP="00604A33">
      <w:pPr>
        <w:pStyle w:val="Defaul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</w:t>
      </w:r>
      <w:r w:rsidR="00B460F2" w:rsidRPr="00604A33">
        <w:rPr>
          <w:rFonts w:ascii="Times New Roman" w:hAnsi="Times New Roman" w:cs="Times New Roman"/>
        </w:rPr>
        <w:t xml:space="preserve">редназначены для широкого круга пользователей: научного сообщества, преподавателей, студентов, родителей, работодателей, представителей общественности и др.; </w:t>
      </w:r>
    </w:p>
    <w:p w:rsidR="00B460F2" w:rsidRPr="00604A33" w:rsidRDefault="00217BD6" w:rsidP="00604A33">
      <w:pPr>
        <w:pStyle w:val="Defaul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с</w:t>
      </w:r>
      <w:r w:rsidR="00B460F2" w:rsidRPr="00604A33">
        <w:rPr>
          <w:rFonts w:ascii="Times New Roman" w:hAnsi="Times New Roman" w:cs="Times New Roman"/>
        </w:rPr>
        <w:t xml:space="preserve">озданы людьми, заинтересованными в сотрудничестве вуза с университетскими сообществами стран СНГ. Взаимодействие с вузами стран СНГ должно </w:t>
      </w:r>
      <w:r w:rsidR="00B7603C" w:rsidRPr="00604A33">
        <w:rPr>
          <w:rFonts w:ascii="Times New Roman" w:hAnsi="Times New Roman" w:cs="Times New Roman"/>
        </w:rPr>
        <w:t>быть явным образом отражено на с</w:t>
      </w:r>
      <w:r w:rsidR="00B460F2" w:rsidRPr="00604A33">
        <w:rPr>
          <w:rFonts w:ascii="Times New Roman" w:hAnsi="Times New Roman" w:cs="Times New Roman"/>
        </w:rPr>
        <w:t xml:space="preserve">айте. 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/>
          <w:bCs/>
          <w:caps/>
        </w:rPr>
      </w:pPr>
    </w:p>
    <w:p w:rsidR="00B460F2" w:rsidRPr="00604A33" w:rsidRDefault="00B460F2" w:rsidP="00604A33">
      <w:pPr>
        <w:pStyle w:val="Default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caps/>
        </w:rPr>
      </w:pPr>
      <w:r w:rsidRPr="00604A33">
        <w:rPr>
          <w:rFonts w:ascii="Times New Roman" w:hAnsi="Times New Roman" w:cs="Times New Roman"/>
          <w:b/>
          <w:bCs/>
        </w:rPr>
        <w:t>Форма заявки</w:t>
      </w:r>
    </w:p>
    <w:p w:rsidR="00B460F2" w:rsidRPr="00604A33" w:rsidRDefault="00B460F2" w:rsidP="00604A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</w:rPr>
        <w:t>Подачей заявки на участие в конкурсе считается</w:t>
      </w:r>
      <w:r w:rsidR="000A5E7C" w:rsidRPr="00604A33">
        <w:rPr>
          <w:rFonts w:ascii="Times New Roman" w:hAnsi="Times New Roman" w:cs="Times New Roman"/>
        </w:rPr>
        <w:t xml:space="preserve"> заполне</w:t>
      </w:r>
      <w:r w:rsidR="00912271">
        <w:rPr>
          <w:rFonts w:ascii="Times New Roman" w:hAnsi="Times New Roman" w:cs="Times New Roman"/>
        </w:rPr>
        <w:t>н</w:t>
      </w:r>
      <w:r w:rsidR="000A5E7C" w:rsidRPr="00604A33">
        <w:rPr>
          <w:rFonts w:ascii="Times New Roman" w:hAnsi="Times New Roman" w:cs="Times New Roman"/>
        </w:rPr>
        <w:t>ная</w:t>
      </w:r>
      <w:r w:rsidRPr="00604A33">
        <w:rPr>
          <w:rFonts w:ascii="Times New Roman" w:hAnsi="Times New Roman" w:cs="Times New Roman"/>
        </w:rPr>
        <w:t xml:space="preserve"> регистрационн</w:t>
      </w:r>
      <w:r w:rsidR="000A5E7C" w:rsidRPr="00604A33">
        <w:rPr>
          <w:rFonts w:ascii="Times New Roman" w:hAnsi="Times New Roman" w:cs="Times New Roman"/>
        </w:rPr>
        <w:t>ая</w:t>
      </w:r>
      <w:r w:rsidRPr="00604A33">
        <w:rPr>
          <w:rFonts w:ascii="Times New Roman" w:hAnsi="Times New Roman" w:cs="Times New Roman"/>
        </w:rPr>
        <w:t xml:space="preserve"> форм</w:t>
      </w:r>
      <w:r w:rsidR="000A5E7C" w:rsidRPr="00604A33">
        <w:rPr>
          <w:rFonts w:ascii="Times New Roman" w:hAnsi="Times New Roman" w:cs="Times New Roman"/>
        </w:rPr>
        <w:t>а</w:t>
      </w:r>
      <w:r w:rsidRPr="00604A33">
        <w:rPr>
          <w:rFonts w:ascii="Times New Roman" w:hAnsi="Times New Roman" w:cs="Times New Roman"/>
        </w:rPr>
        <w:t>, находящ</w:t>
      </w:r>
      <w:r w:rsidR="000A5E7C" w:rsidRPr="00604A33">
        <w:rPr>
          <w:rFonts w:ascii="Times New Roman" w:hAnsi="Times New Roman" w:cs="Times New Roman"/>
        </w:rPr>
        <w:t>аяся</w:t>
      </w:r>
      <w:r w:rsidRPr="00604A33">
        <w:rPr>
          <w:rFonts w:ascii="Times New Roman" w:hAnsi="Times New Roman" w:cs="Times New Roman"/>
        </w:rPr>
        <w:t xml:space="preserve"> по адресу</w:t>
      </w:r>
      <w:r w:rsidR="000A5E7C" w:rsidRPr="00604A33">
        <w:rPr>
          <w:rFonts w:ascii="Times New Roman" w:hAnsi="Times New Roman" w:cs="Times New Roman"/>
        </w:rPr>
        <w:t xml:space="preserve"> официального сайта Конкурса</w:t>
      </w:r>
      <w:r w:rsidRPr="00604A33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604A33">
          <w:rPr>
            <w:rStyle w:val="a3"/>
            <w:rFonts w:ascii="Times New Roman" w:hAnsi="Times New Roman" w:cs="Times New Roman"/>
            <w:bCs/>
          </w:rPr>
          <w:t>://</w:t>
        </w:r>
        <w:proofErr w:type="spellStart"/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proofErr w:type="spellEnd"/>
        <w:r w:rsidRPr="00604A33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604A3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604A33">
          <w:rPr>
            <w:rStyle w:val="a3"/>
            <w:rFonts w:ascii="Times New Roman" w:hAnsi="Times New Roman" w:cs="Times New Roman"/>
            <w:bCs/>
          </w:rPr>
          <w:t>/</w:t>
        </w:r>
      </w:hyperlink>
      <w:r w:rsidRPr="00604A33">
        <w:rPr>
          <w:rFonts w:ascii="Times New Roman" w:hAnsi="Times New Roman" w:cs="Times New Roman"/>
        </w:rPr>
        <w:t xml:space="preserve">. Форма содержит следующие обязательные для заполнения позиции: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н</w:t>
      </w:r>
      <w:r w:rsidR="00B460F2" w:rsidRPr="00604A33">
        <w:rPr>
          <w:rFonts w:ascii="Times New Roman" w:hAnsi="Times New Roman" w:cs="Times New Roman"/>
        </w:rPr>
        <w:t xml:space="preserve">азвание Сайта;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в</w:t>
      </w:r>
      <w:r w:rsidR="00B460F2" w:rsidRPr="00604A33">
        <w:rPr>
          <w:rFonts w:ascii="Times New Roman" w:hAnsi="Times New Roman" w:cs="Times New Roman"/>
        </w:rPr>
        <w:t xml:space="preserve">еб-адрес (URL);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к</w:t>
      </w:r>
      <w:r w:rsidR="00B460F2" w:rsidRPr="00604A33">
        <w:rPr>
          <w:rFonts w:ascii="Times New Roman" w:hAnsi="Times New Roman" w:cs="Times New Roman"/>
        </w:rPr>
        <w:t>раткое описание ресурса</w:t>
      </w:r>
      <w:r w:rsidR="006A469A" w:rsidRPr="00604A33">
        <w:rPr>
          <w:rFonts w:ascii="Times New Roman" w:hAnsi="Times New Roman" w:cs="Times New Roman"/>
        </w:rPr>
        <w:t>, в том числе</w:t>
      </w:r>
      <w:r w:rsidR="00B460F2" w:rsidRPr="00604A33">
        <w:rPr>
          <w:rFonts w:ascii="Times New Roman" w:hAnsi="Times New Roman" w:cs="Times New Roman"/>
        </w:rPr>
        <w:t xml:space="preserve"> </w:t>
      </w:r>
      <w:r w:rsidR="006A469A" w:rsidRPr="00604A33">
        <w:rPr>
          <w:rFonts w:ascii="Times New Roman" w:hAnsi="Times New Roman" w:cs="Times New Roman"/>
        </w:rPr>
        <w:t xml:space="preserve">цель и задачи Сайта </w:t>
      </w:r>
      <w:r w:rsidR="00B460F2" w:rsidRPr="00604A33">
        <w:rPr>
          <w:rFonts w:ascii="Times New Roman" w:hAnsi="Times New Roman" w:cs="Times New Roman"/>
        </w:rPr>
        <w:t xml:space="preserve">(не более 1500 знаков с пробелами);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в</w:t>
      </w:r>
      <w:r w:rsidR="00B460F2" w:rsidRPr="00604A33">
        <w:rPr>
          <w:rFonts w:ascii="Times New Roman" w:hAnsi="Times New Roman" w:cs="Times New Roman"/>
        </w:rPr>
        <w:t xml:space="preserve">ладелец </w:t>
      </w:r>
      <w:r w:rsidRPr="00604A33">
        <w:rPr>
          <w:rFonts w:ascii="Times New Roman" w:hAnsi="Times New Roman" w:cs="Times New Roman"/>
        </w:rPr>
        <w:t>Сайта</w:t>
      </w:r>
      <w:r w:rsidR="00B460F2" w:rsidRPr="00604A33">
        <w:rPr>
          <w:rFonts w:ascii="Times New Roman" w:hAnsi="Times New Roman" w:cs="Times New Roman"/>
        </w:rPr>
        <w:t xml:space="preserve"> (</w:t>
      </w:r>
      <w:r w:rsidRPr="00604A33">
        <w:rPr>
          <w:rFonts w:ascii="Times New Roman" w:hAnsi="Times New Roman" w:cs="Times New Roman"/>
        </w:rPr>
        <w:t xml:space="preserve">Полное наименование </w:t>
      </w:r>
      <w:r w:rsidR="006A469A" w:rsidRPr="00604A33">
        <w:rPr>
          <w:rFonts w:ascii="Times New Roman" w:hAnsi="Times New Roman" w:cs="Times New Roman"/>
        </w:rPr>
        <w:t xml:space="preserve">организации </w:t>
      </w:r>
      <w:r w:rsidR="00B460F2" w:rsidRPr="00604A33">
        <w:rPr>
          <w:rFonts w:ascii="Times New Roman" w:hAnsi="Times New Roman" w:cs="Times New Roman"/>
        </w:rPr>
        <w:t>/адрес места нахождения</w:t>
      </w:r>
      <w:r w:rsidRPr="00604A33">
        <w:rPr>
          <w:rFonts w:ascii="Times New Roman" w:hAnsi="Times New Roman" w:cs="Times New Roman"/>
        </w:rPr>
        <w:t xml:space="preserve"> владельца ресурса</w:t>
      </w:r>
      <w:r w:rsidR="00B460F2" w:rsidRPr="00604A33">
        <w:rPr>
          <w:rFonts w:ascii="Times New Roman" w:hAnsi="Times New Roman" w:cs="Times New Roman"/>
        </w:rPr>
        <w:t xml:space="preserve">);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я</w:t>
      </w:r>
      <w:r w:rsidR="00B460F2" w:rsidRPr="00604A33">
        <w:rPr>
          <w:rFonts w:ascii="Times New Roman" w:hAnsi="Times New Roman" w:cs="Times New Roman"/>
        </w:rPr>
        <w:t xml:space="preserve">зыки </w:t>
      </w:r>
      <w:r w:rsidRPr="00604A33">
        <w:rPr>
          <w:rFonts w:ascii="Times New Roman" w:hAnsi="Times New Roman" w:cs="Times New Roman"/>
        </w:rPr>
        <w:t>Сайта</w:t>
      </w:r>
      <w:r w:rsidR="00B460F2" w:rsidRPr="00604A33">
        <w:rPr>
          <w:rFonts w:ascii="Times New Roman" w:hAnsi="Times New Roman" w:cs="Times New Roman"/>
        </w:rPr>
        <w:t xml:space="preserve">; </w:t>
      </w:r>
    </w:p>
    <w:p w:rsidR="00B460F2" w:rsidRPr="00604A33" w:rsidRDefault="000A5E7C" w:rsidP="00604A33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д</w:t>
      </w:r>
      <w:r w:rsidR="00B460F2" w:rsidRPr="00604A33">
        <w:rPr>
          <w:rFonts w:ascii="Times New Roman" w:hAnsi="Times New Roman" w:cs="Times New Roman"/>
        </w:rPr>
        <w:t xml:space="preserve">ата официального открытия Сайта; </w:t>
      </w:r>
    </w:p>
    <w:p w:rsidR="00B460F2" w:rsidRPr="00604A33" w:rsidRDefault="000A5E7C" w:rsidP="00853A40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н</w:t>
      </w:r>
      <w:r w:rsidR="006A469A" w:rsidRPr="00604A33">
        <w:rPr>
          <w:rFonts w:ascii="Times New Roman" w:hAnsi="Times New Roman" w:cs="Times New Roman"/>
        </w:rPr>
        <w:t>аличие мобильной версии Сайта</w:t>
      </w:r>
      <w:r w:rsidRPr="00604A33">
        <w:rPr>
          <w:rFonts w:ascii="Times New Roman" w:hAnsi="Times New Roman" w:cs="Times New Roman"/>
        </w:rPr>
        <w:t>, а также указание на наличие мобильного приложения Сайта (с указанием адреса его размещения)</w:t>
      </w:r>
      <w:r w:rsidR="00B460F2" w:rsidRPr="00604A33">
        <w:rPr>
          <w:rFonts w:ascii="Times New Roman" w:hAnsi="Times New Roman" w:cs="Times New Roman"/>
        </w:rPr>
        <w:t>;</w:t>
      </w:r>
    </w:p>
    <w:p w:rsidR="00B460F2" w:rsidRPr="00604A33" w:rsidRDefault="000A5E7C" w:rsidP="00853A40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</w:t>
      </w:r>
      <w:r w:rsidR="00B460F2" w:rsidRPr="00604A33">
        <w:rPr>
          <w:rFonts w:ascii="Times New Roman" w:hAnsi="Times New Roman" w:cs="Times New Roman"/>
        </w:rPr>
        <w:t xml:space="preserve">осещаемость Сайта </w:t>
      </w:r>
      <w:r w:rsidR="00A2575D" w:rsidRPr="00604A33">
        <w:rPr>
          <w:rFonts w:ascii="Times New Roman" w:hAnsi="Times New Roman" w:cs="Times New Roman"/>
        </w:rPr>
        <w:t xml:space="preserve">(просмотры страниц) </w:t>
      </w:r>
      <w:r w:rsidR="00B460F2" w:rsidRPr="00604A33">
        <w:rPr>
          <w:rFonts w:ascii="Times New Roman" w:hAnsi="Times New Roman" w:cs="Times New Roman"/>
        </w:rPr>
        <w:t xml:space="preserve">за период с </w:t>
      </w:r>
      <w:r w:rsidR="0005755E" w:rsidRPr="00604A33">
        <w:rPr>
          <w:rFonts w:ascii="Times New Roman" w:hAnsi="Times New Roman" w:cs="Times New Roman"/>
        </w:rPr>
        <w:t>«1»</w:t>
      </w:r>
      <w:r w:rsidR="00B460F2" w:rsidRPr="00604A33">
        <w:rPr>
          <w:rFonts w:ascii="Times New Roman" w:hAnsi="Times New Roman" w:cs="Times New Roman"/>
        </w:rPr>
        <w:t xml:space="preserve"> </w:t>
      </w:r>
      <w:r w:rsidR="0005755E" w:rsidRPr="00604A33">
        <w:rPr>
          <w:rFonts w:ascii="Times New Roman" w:hAnsi="Times New Roman" w:cs="Times New Roman"/>
        </w:rPr>
        <w:t>января</w:t>
      </w:r>
      <w:r w:rsidR="00CA3142" w:rsidRPr="00604A33">
        <w:rPr>
          <w:rFonts w:ascii="Times New Roman" w:hAnsi="Times New Roman" w:cs="Times New Roman"/>
        </w:rPr>
        <w:t xml:space="preserve"> 202</w:t>
      </w:r>
      <w:r w:rsidR="0005755E" w:rsidRPr="00604A33">
        <w:rPr>
          <w:rFonts w:ascii="Times New Roman" w:hAnsi="Times New Roman" w:cs="Times New Roman"/>
        </w:rPr>
        <w:t>1</w:t>
      </w:r>
      <w:r w:rsidR="00CA3142" w:rsidRPr="00604A33">
        <w:rPr>
          <w:rFonts w:ascii="Times New Roman" w:hAnsi="Times New Roman" w:cs="Times New Roman"/>
        </w:rPr>
        <w:t xml:space="preserve"> г.</w:t>
      </w:r>
      <w:r w:rsidR="00B460F2" w:rsidRPr="00604A33">
        <w:rPr>
          <w:rFonts w:ascii="Times New Roman" w:hAnsi="Times New Roman" w:cs="Times New Roman"/>
        </w:rPr>
        <w:t xml:space="preserve"> по </w:t>
      </w:r>
      <w:r w:rsidR="0005755E" w:rsidRPr="00604A33">
        <w:rPr>
          <w:rFonts w:ascii="Times New Roman" w:hAnsi="Times New Roman" w:cs="Times New Roman"/>
        </w:rPr>
        <w:t>«</w:t>
      </w:r>
      <w:r w:rsidR="00CA3142" w:rsidRPr="00604A33">
        <w:rPr>
          <w:rFonts w:ascii="Times New Roman" w:hAnsi="Times New Roman" w:cs="Times New Roman"/>
        </w:rPr>
        <w:t>31</w:t>
      </w:r>
      <w:r w:rsidR="0005755E" w:rsidRPr="00604A33">
        <w:rPr>
          <w:rFonts w:ascii="Times New Roman" w:hAnsi="Times New Roman" w:cs="Times New Roman"/>
        </w:rPr>
        <w:t>»</w:t>
      </w:r>
      <w:r w:rsidR="00A2575D" w:rsidRPr="00604A33">
        <w:rPr>
          <w:rFonts w:ascii="Times New Roman" w:hAnsi="Times New Roman" w:cs="Times New Roman"/>
        </w:rPr>
        <w:t xml:space="preserve"> </w:t>
      </w:r>
      <w:r w:rsidR="0005755E" w:rsidRPr="00604A33">
        <w:rPr>
          <w:rFonts w:ascii="Times New Roman" w:hAnsi="Times New Roman" w:cs="Times New Roman"/>
        </w:rPr>
        <w:t>декабря</w:t>
      </w:r>
      <w:r w:rsidR="00B460F2" w:rsidRPr="00604A33">
        <w:rPr>
          <w:rFonts w:ascii="Times New Roman" w:hAnsi="Times New Roman" w:cs="Times New Roman"/>
        </w:rPr>
        <w:t xml:space="preserve"> 20</w:t>
      </w:r>
      <w:r w:rsidR="00CA3142" w:rsidRPr="00604A33">
        <w:rPr>
          <w:rFonts w:ascii="Times New Roman" w:hAnsi="Times New Roman" w:cs="Times New Roman"/>
        </w:rPr>
        <w:t>21</w:t>
      </w:r>
      <w:r w:rsidR="00B460F2" w:rsidRPr="00604A33">
        <w:rPr>
          <w:rFonts w:ascii="Times New Roman" w:hAnsi="Times New Roman" w:cs="Times New Roman"/>
        </w:rPr>
        <w:t xml:space="preserve"> г.</w:t>
      </w:r>
      <w:r w:rsidR="006A469A" w:rsidRPr="00604A33">
        <w:rPr>
          <w:rFonts w:ascii="Times New Roman" w:hAnsi="Times New Roman" w:cs="Times New Roman"/>
        </w:rPr>
        <w:t xml:space="preserve"> включительно;</w:t>
      </w:r>
      <w:r w:rsidR="00B460F2" w:rsidRPr="00604A33">
        <w:rPr>
          <w:rFonts w:ascii="Times New Roman" w:hAnsi="Times New Roman" w:cs="Times New Roman"/>
        </w:rPr>
        <w:t xml:space="preserve"> </w:t>
      </w:r>
    </w:p>
    <w:p w:rsidR="006A469A" w:rsidRPr="00604A33" w:rsidRDefault="0005755E" w:rsidP="00853A40">
      <w:pPr>
        <w:pStyle w:val="Default"/>
        <w:numPr>
          <w:ilvl w:val="0"/>
          <w:numId w:val="29"/>
        </w:numPr>
        <w:ind w:left="0" w:firstLine="0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к</w:t>
      </w:r>
      <w:r w:rsidR="006A469A" w:rsidRPr="00604A33">
        <w:rPr>
          <w:rFonts w:ascii="Times New Roman" w:hAnsi="Times New Roman" w:cs="Times New Roman"/>
        </w:rPr>
        <w:t xml:space="preserve">онтактная информация заявителя (ФИО, </w:t>
      </w:r>
      <w:r w:rsidRPr="00604A33">
        <w:rPr>
          <w:rFonts w:ascii="Times New Roman" w:hAnsi="Times New Roman" w:cs="Times New Roman"/>
        </w:rPr>
        <w:t xml:space="preserve">должность, </w:t>
      </w:r>
      <w:r w:rsidR="006A469A" w:rsidRPr="00604A33">
        <w:rPr>
          <w:rFonts w:ascii="Times New Roman" w:hAnsi="Times New Roman" w:cs="Times New Roman"/>
        </w:rPr>
        <w:t xml:space="preserve">телефон и </w:t>
      </w:r>
      <w:r w:rsidRPr="00604A33">
        <w:rPr>
          <w:rFonts w:ascii="Times New Roman" w:hAnsi="Times New Roman" w:cs="Times New Roman"/>
          <w:lang w:val="en-US"/>
        </w:rPr>
        <w:t>e</w:t>
      </w:r>
      <w:r w:rsidR="006A469A" w:rsidRPr="00604A33">
        <w:rPr>
          <w:rFonts w:ascii="Times New Roman" w:hAnsi="Times New Roman" w:cs="Times New Roman"/>
        </w:rPr>
        <w:t>-</w:t>
      </w:r>
      <w:proofErr w:type="spellStart"/>
      <w:r w:rsidR="006A469A" w:rsidRPr="00604A33">
        <w:rPr>
          <w:rFonts w:ascii="Times New Roman" w:hAnsi="Times New Roman" w:cs="Times New Roman"/>
        </w:rPr>
        <w:t>mail</w:t>
      </w:r>
      <w:proofErr w:type="spellEnd"/>
      <w:r w:rsidR="006A469A" w:rsidRPr="00604A33">
        <w:rPr>
          <w:rFonts w:ascii="Times New Roman" w:hAnsi="Times New Roman" w:cs="Times New Roman"/>
        </w:rPr>
        <w:t xml:space="preserve"> контактного лица). </w:t>
      </w:r>
    </w:p>
    <w:p w:rsidR="00B460F2" w:rsidRPr="00604A33" w:rsidRDefault="00B460F2" w:rsidP="00853A40">
      <w:pPr>
        <w:pStyle w:val="Default"/>
        <w:rPr>
          <w:rFonts w:ascii="Times New Roman" w:hAnsi="Times New Roman" w:cs="Times New Roman"/>
        </w:rPr>
      </w:pPr>
    </w:p>
    <w:p w:rsidR="00B460F2" w:rsidRPr="00604A33" w:rsidRDefault="00B460F2" w:rsidP="00853A40">
      <w:pPr>
        <w:pStyle w:val="Default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604A33">
        <w:rPr>
          <w:rFonts w:ascii="Times New Roman" w:hAnsi="Times New Roman" w:cs="Times New Roman"/>
          <w:b/>
        </w:rPr>
        <w:t>Определение Победителей</w:t>
      </w:r>
      <w:r w:rsidRPr="00604A33">
        <w:rPr>
          <w:rFonts w:ascii="Times New Roman" w:hAnsi="Times New Roman" w:cs="Times New Roman"/>
          <w:b/>
          <w:bCs/>
        </w:rPr>
        <w:t xml:space="preserve"> </w:t>
      </w:r>
    </w:p>
    <w:p w:rsidR="00B460F2" w:rsidRPr="00604A33" w:rsidRDefault="00B460F2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Победитель Конкурса определяется на основе экспертных оценок всех членов Жюри.</w:t>
      </w:r>
      <w:r w:rsidR="00AC7624">
        <w:rPr>
          <w:rFonts w:ascii="Times New Roman" w:hAnsi="Times New Roman" w:cs="Times New Roman"/>
        </w:rPr>
        <w:t xml:space="preserve"> Победитель Конкурса </w:t>
      </w:r>
      <w:r w:rsidR="00AC7624" w:rsidRPr="00604A33">
        <w:rPr>
          <w:rFonts w:ascii="Times New Roman" w:hAnsi="Times New Roman" w:cs="Times New Roman"/>
        </w:rPr>
        <w:t xml:space="preserve">«Интернет-премия </w:t>
      </w:r>
      <w:r w:rsidR="00AC7624" w:rsidRPr="00604A33">
        <w:rPr>
          <w:rFonts w:ascii="Times New Roman" w:hAnsi="Times New Roman" w:cs="Times New Roman"/>
          <w:lang w:val="en-US"/>
        </w:rPr>
        <w:t>EAPU</w:t>
      </w:r>
      <w:r w:rsidR="00AC7624" w:rsidRPr="00604A33">
        <w:rPr>
          <w:rFonts w:ascii="Times New Roman" w:hAnsi="Times New Roman" w:cs="Times New Roman"/>
        </w:rPr>
        <w:t xml:space="preserve">» </w:t>
      </w:r>
      <w:r w:rsidR="00AC7624" w:rsidRPr="00604A33">
        <w:rPr>
          <w:rFonts w:ascii="Times New Roman" w:hAnsi="Times New Roman" w:cs="Times New Roman"/>
          <w:bCs/>
        </w:rPr>
        <w:t>–</w:t>
      </w:r>
      <w:r w:rsidR="00AC7624" w:rsidRPr="00604A33">
        <w:rPr>
          <w:rFonts w:ascii="Times New Roman" w:hAnsi="Times New Roman" w:cs="Times New Roman"/>
        </w:rPr>
        <w:t xml:space="preserve"> 2022 </w:t>
      </w:r>
      <w:r w:rsidRPr="00604A33">
        <w:rPr>
          <w:rFonts w:ascii="Times New Roman" w:hAnsi="Times New Roman" w:cs="Times New Roman"/>
        </w:rPr>
        <w:t xml:space="preserve">признается сайт, набравший совокупно максимальное число баллов. </w:t>
      </w:r>
    </w:p>
    <w:p w:rsidR="00AC7624" w:rsidRDefault="00B460F2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AC7624">
        <w:rPr>
          <w:rFonts w:ascii="Times New Roman" w:hAnsi="Times New Roman" w:cs="Times New Roman"/>
        </w:rPr>
        <w:t>Для выставления оценок по каждому из 10 критериев членами Жюри используется 3-х (трех) балльная система, в которой за базовую оценку по каждому критерию берется 3 (три) балла, которые соответствуют оценке «отлично», соответственно 2 (два) балла соответствуют оценке «хорошо», 1 (один) балл – «удовлетворительно»</w:t>
      </w:r>
      <w:r w:rsidR="002940AE" w:rsidRPr="00AC7624">
        <w:rPr>
          <w:rFonts w:ascii="Times New Roman" w:hAnsi="Times New Roman" w:cs="Times New Roman"/>
        </w:rPr>
        <w:t>.</w:t>
      </w:r>
      <w:r w:rsidRPr="00AC7624">
        <w:rPr>
          <w:rFonts w:ascii="Times New Roman" w:hAnsi="Times New Roman" w:cs="Times New Roman"/>
        </w:rPr>
        <w:t xml:space="preserve"> </w:t>
      </w:r>
      <w:r w:rsidR="002940AE" w:rsidRPr="00AC7624">
        <w:rPr>
          <w:rFonts w:ascii="Times New Roman" w:hAnsi="Times New Roman" w:cs="Times New Roman"/>
        </w:rPr>
        <w:t>Б</w:t>
      </w:r>
      <w:r w:rsidRPr="00AC7624">
        <w:rPr>
          <w:rFonts w:ascii="Times New Roman" w:hAnsi="Times New Roman" w:cs="Times New Roman"/>
        </w:rPr>
        <w:t>алл</w:t>
      </w:r>
      <w:r w:rsidR="002940AE" w:rsidRPr="00AC7624">
        <w:rPr>
          <w:rFonts w:ascii="Times New Roman" w:hAnsi="Times New Roman" w:cs="Times New Roman"/>
        </w:rPr>
        <w:t>ы</w:t>
      </w:r>
      <w:r w:rsidRPr="00AC7624">
        <w:rPr>
          <w:rFonts w:ascii="Times New Roman" w:hAnsi="Times New Roman" w:cs="Times New Roman"/>
        </w:rPr>
        <w:t xml:space="preserve"> </w:t>
      </w:r>
      <w:r w:rsidR="002940AE" w:rsidRPr="00AC7624">
        <w:rPr>
          <w:rFonts w:ascii="Times New Roman" w:hAnsi="Times New Roman" w:cs="Times New Roman"/>
        </w:rPr>
        <w:t xml:space="preserve">не </w:t>
      </w:r>
      <w:r w:rsidRPr="00AC7624">
        <w:rPr>
          <w:rFonts w:ascii="Times New Roman" w:hAnsi="Times New Roman" w:cs="Times New Roman"/>
        </w:rPr>
        <w:t>выставля</w:t>
      </w:r>
      <w:r w:rsidR="002940AE" w:rsidRPr="00AC7624">
        <w:rPr>
          <w:rFonts w:ascii="Times New Roman" w:hAnsi="Times New Roman" w:cs="Times New Roman"/>
        </w:rPr>
        <w:t>ю</w:t>
      </w:r>
      <w:r w:rsidRPr="00AC7624">
        <w:rPr>
          <w:rFonts w:ascii="Times New Roman" w:hAnsi="Times New Roman" w:cs="Times New Roman"/>
        </w:rPr>
        <w:t xml:space="preserve">тся по критерию в том случае, если отсутствует предмет оценивания. Соответственно максимально возможная оценка одного Конкурсанта одним членом Жюри составляет 30 баллов (30 = 3 балла х 10 критериев). </w:t>
      </w:r>
    </w:p>
    <w:p w:rsidR="00B460F2" w:rsidRPr="00AC7624" w:rsidRDefault="00B460F2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AC7624">
        <w:rPr>
          <w:rFonts w:ascii="Times New Roman" w:hAnsi="Times New Roman" w:cs="Times New Roman"/>
        </w:rPr>
        <w:t xml:space="preserve">Призеры тематических Номинаций (Номинанты) определяются </w:t>
      </w:r>
      <w:r w:rsidR="00AC7624" w:rsidRPr="00AC7624">
        <w:rPr>
          <w:rFonts w:ascii="Times New Roman" w:hAnsi="Times New Roman" w:cs="Times New Roman"/>
        </w:rPr>
        <w:t>Организатором</w:t>
      </w:r>
      <w:r w:rsidRPr="00AC7624">
        <w:rPr>
          <w:rFonts w:ascii="Times New Roman" w:hAnsi="Times New Roman" w:cs="Times New Roman"/>
        </w:rPr>
        <w:t xml:space="preserve"> по наибольшему среднему баллу по каждому из критериев (средний балл рассчитывается как среднее арифметическое оценок всех членов Жюри по конкретному критерию; например: по критерию «Мобильная версия» сайт получил следующие оценки 5 членов Жюри: 3, 2, 2, 1, 3; (3+2+2+1+3) / 5 = 2, 2 б.; таким образом, средний балл по критерию равен 2,2 б.). В </w:t>
      </w:r>
      <w:r w:rsidRPr="00AC7624">
        <w:rPr>
          <w:rFonts w:ascii="Times New Roman" w:hAnsi="Times New Roman" w:cs="Times New Roman"/>
        </w:rPr>
        <w:lastRenderedPageBreak/>
        <w:t xml:space="preserve">случае равенства средних баллов последнее слово в определении Номинанта остается за Председателем Жюри. </w:t>
      </w:r>
    </w:p>
    <w:p w:rsidR="00B460F2" w:rsidRPr="00604A33" w:rsidRDefault="00B460F2" w:rsidP="00853A40">
      <w:pPr>
        <w:pStyle w:val="Default"/>
        <w:jc w:val="both"/>
        <w:rPr>
          <w:rFonts w:ascii="Times New Roman" w:hAnsi="Times New Roman" w:cs="Times New Roman"/>
        </w:rPr>
      </w:pPr>
    </w:p>
    <w:p w:rsidR="00B460F2" w:rsidRPr="00604A33" w:rsidRDefault="00B460F2" w:rsidP="00853A40">
      <w:pPr>
        <w:pStyle w:val="Default"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04A33">
        <w:rPr>
          <w:rFonts w:ascii="Times New Roman" w:hAnsi="Times New Roman" w:cs="Times New Roman"/>
          <w:b/>
        </w:rPr>
        <w:t>Награждение Победителей</w:t>
      </w:r>
      <w:r w:rsidRPr="00604A33">
        <w:rPr>
          <w:rFonts w:ascii="Times New Roman" w:hAnsi="Times New Roman" w:cs="Times New Roman"/>
          <w:b/>
          <w:bCs/>
        </w:rPr>
        <w:t xml:space="preserve"> </w:t>
      </w:r>
    </w:p>
    <w:p w:rsidR="00AC7624" w:rsidRDefault="00B460F2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AC7624">
        <w:rPr>
          <w:rFonts w:ascii="Times New Roman" w:hAnsi="Times New Roman" w:cs="Times New Roman"/>
        </w:rPr>
        <w:t xml:space="preserve">Подведение итогов Конкурса будет происходить на торжественной церемонии награждения. Дата и место проведения церемонии будут определены и сообщены дополнительно информационными письмами в адрес участников Конкурса, а также на официальном сайте Конкурса. </w:t>
      </w:r>
    </w:p>
    <w:p w:rsidR="00AC7624" w:rsidRDefault="0033213D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AC7624">
        <w:rPr>
          <w:rFonts w:ascii="Times New Roman" w:hAnsi="Times New Roman" w:cs="Times New Roman"/>
        </w:rPr>
        <w:t>Информация о победителях</w:t>
      </w:r>
      <w:r w:rsidR="00B460F2" w:rsidRPr="00AC7624">
        <w:rPr>
          <w:rFonts w:ascii="Times New Roman" w:hAnsi="Times New Roman" w:cs="Times New Roman"/>
        </w:rPr>
        <w:t xml:space="preserve"> после торжественно</w:t>
      </w:r>
      <w:r w:rsidRPr="00AC7624">
        <w:rPr>
          <w:rFonts w:ascii="Times New Roman" w:hAnsi="Times New Roman" w:cs="Times New Roman"/>
        </w:rPr>
        <w:t>й церемонии награждения размещае</w:t>
      </w:r>
      <w:r w:rsidR="00B460F2" w:rsidRPr="00AC7624">
        <w:rPr>
          <w:rFonts w:ascii="Times New Roman" w:hAnsi="Times New Roman" w:cs="Times New Roman"/>
        </w:rPr>
        <w:t xml:space="preserve">тся на сайте ЕАПУ, партнеров Конкурса и в СМИ. </w:t>
      </w:r>
    </w:p>
    <w:p w:rsidR="00B460F2" w:rsidRPr="00AC7624" w:rsidRDefault="00B460F2" w:rsidP="00853A40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</w:rPr>
      </w:pPr>
      <w:r w:rsidRPr="00AC7624">
        <w:rPr>
          <w:rFonts w:ascii="Times New Roman" w:hAnsi="Times New Roman" w:cs="Times New Roman"/>
        </w:rPr>
        <w:t xml:space="preserve">Победитель Конкурса награждается: </w:t>
      </w:r>
    </w:p>
    <w:p w:rsidR="00B460F2" w:rsidRPr="00604A33" w:rsidRDefault="00AC7624" w:rsidP="00853A40">
      <w:pPr>
        <w:pStyle w:val="Defaul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A421D" w:rsidRPr="00604A33">
        <w:rPr>
          <w:rFonts w:ascii="Times New Roman" w:hAnsi="Times New Roman" w:cs="Times New Roman"/>
        </w:rPr>
        <w:t>очетным дипломом Победителя К</w:t>
      </w:r>
      <w:r w:rsidR="00B460F2" w:rsidRPr="00604A33">
        <w:rPr>
          <w:rFonts w:ascii="Times New Roman" w:hAnsi="Times New Roman" w:cs="Times New Roman"/>
        </w:rPr>
        <w:t xml:space="preserve">онкурса; </w:t>
      </w:r>
    </w:p>
    <w:p w:rsidR="00B460F2" w:rsidRPr="00604A33" w:rsidRDefault="00AC7624" w:rsidP="00853A40">
      <w:pPr>
        <w:pStyle w:val="Defaul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460F2" w:rsidRPr="00604A33">
        <w:rPr>
          <w:rFonts w:ascii="Times New Roman" w:hAnsi="Times New Roman" w:cs="Times New Roman"/>
        </w:rPr>
        <w:t xml:space="preserve">фициальной статуэткой Конкурса; </w:t>
      </w:r>
    </w:p>
    <w:p w:rsidR="00B460F2" w:rsidRPr="00604A33" w:rsidRDefault="00B460F2" w:rsidP="00853A40">
      <w:pPr>
        <w:pStyle w:val="Defaul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 w:rsidRPr="00604A33">
        <w:rPr>
          <w:rFonts w:ascii="Times New Roman" w:hAnsi="Times New Roman" w:cs="Times New Roman"/>
        </w:rPr>
        <w:t>«Пожизненной» электронной медалью Победителя Конкурса, которая</w:t>
      </w:r>
      <w:r w:rsidR="00E14B6C" w:rsidRPr="00604A33">
        <w:rPr>
          <w:rFonts w:ascii="Times New Roman" w:hAnsi="Times New Roman" w:cs="Times New Roman"/>
        </w:rPr>
        <w:t xml:space="preserve"> размещается на сайте-победителя</w:t>
      </w:r>
      <w:r w:rsidRPr="00604A33">
        <w:rPr>
          <w:rFonts w:ascii="Times New Roman" w:hAnsi="Times New Roman" w:cs="Times New Roman"/>
        </w:rPr>
        <w:t xml:space="preserve">; </w:t>
      </w:r>
    </w:p>
    <w:p w:rsidR="00AC7624" w:rsidRPr="00245E68" w:rsidRDefault="00AC7624" w:rsidP="00245E68">
      <w:pPr>
        <w:pStyle w:val="Defaul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д</w:t>
      </w:r>
      <w:r w:rsidR="00B460F2" w:rsidRPr="00245E68">
        <w:rPr>
          <w:rFonts w:ascii="Times New Roman" w:hAnsi="Times New Roman" w:cs="Times New Roman"/>
        </w:rPr>
        <w:t>ру</w:t>
      </w:r>
      <w:r w:rsidR="00586340" w:rsidRPr="00245E68">
        <w:rPr>
          <w:rFonts w:ascii="Times New Roman" w:hAnsi="Times New Roman" w:cs="Times New Roman"/>
        </w:rPr>
        <w:t>гими призами, предоставленными с</w:t>
      </w:r>
      <w:r w:rsidR="00B460F2" w:rsidRPr="00245E68">
        <w:rPr>
          <w:rFonts w:ascii="Times New Roman" w:hAnsi="Times New Roman" w:cs="Times New Roman"/>
        </w:rPr>
        <w:t xml:space="preserve">понсорами Конкурса. </w:t>
      </w:r>
    </w:p>
    <w:p w:rsidR="00AC7624" w:rsidRPr="00734CAF" w:rsidRDefault="00B460F2" w:rsidP="00245E68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245E68">
        <w:rPr>
          <w:rFonts w:ascii="Times New Roman" w:hAnsi="Times New Roman" w:cs="Times New Roman"/>
        </w:rPr>
        <w:t>Призеры отдельных Номинаций награждаются Почетными дипломами Призеров Конкурса,</w:t>
      </w:r>
      <w:r w:rsidR="00E14B6C" w:rsidRPr="00245E68">
        <w:rPr>
          <w:rFonts w:ascii="Times New Roman" w:hAnsi="Times New Roman" w:cs="Times New Roman"/>
        </w:rPr>
        <w:t xml:space="preserve"> призами спонсоров</w:t>
      </w:r>
      <w:r w:rsidRPr="00245E68">
        <w:rPr>
          <w:rFonts w:ascii="Times New Roman" w:hAnsi="Times New Roman" w:cs="Times New Roman"/>
        </w:rPr>
        <w:t xml:space="preserve">. По результатам Конкурса </w:t>
      </w:r>
      <w:r w:rsidR="00E14B6C" w:rsidRPr="00245E68">
        <w:rPr>
          <w:rFonts w:ascii="Times New Roman" w:hAnsi="Times New Roman" w:cs="Times New Roman"/>
        </w:rPr>
        <w:t>Жюри</w:t>
      </w:r>
      <w:r w:rsidRPr="00245E68">
        <w:rPr>
          <w:rFonts w:ascii="Times New Roman" w:hAnsi="Times New Roman" w:cs="Times New Roman"/>
        </w:rPr>
        <w:t xml:space="preserve"> имеет право наградить любого Конкурсанта специальным призом. Также </w:t>
      </w:r>
      <w:r w:rsidR="00E14B6C" w:rsidRPr="00245E68">
        <w:rPr>
          <w:rFonts w:ascii="Times New Roman" w:hAnsi="Times New Roman" w:cs="Times New Roman"/>
        </w:rPr>
        <w:t>Жюри</w:t>
      </w:r>
      <w:r w:rsidRPr="00245E68">
        <w:rPr>
          <w:rFonts w:ascii="Times New Roman" w:hAnsi="Times New Roman" w:cs="Times New Roman"/>
        </w:rPr>
        <w:t xml:space="preserve"> вправе наградить достойные работы и персоны, внесшие наибольшие вклад в развитие </w:t>
      </w:r>
      <w:r w:rsidR="00AC7624" w:rsidRPr="00245E68">
        <w:rPr>
          <w:rFonts w:ascii="Times New Roman" w:hAnsi="Times New Roman" w:cs="Times New Roman"/>
        </w:rPr>
        <w:t>и</w:t>
      </w:r>
      <w:r w:rsidRPr="00245E68">
        <w:rPr>
          <w:rFonts w:ascii="Times New Roman" w:hAnsi="Times New Roman" w:cs="Times New Roman"/>
        </w:rPr>
        <w:t>нтернет-взаимодействия педагогических и многопрофильных вузов</w:t>
      </w:r>
      <w:r w:rsidR="0014205A" w:rsidRPr="00245E68">
        <w:rPr>
          <w:rFonts w:ascii="Times New Roman" w:hAnsi="Times New Roman" w:cs="Times New Roman"/>
        </w:rPr>
        <w:t>, ИПК</w:t>
      </w:r>
      <w:r w:rsidRPr="00245E68">
        <w:rPr>
          <w:rFonts w:ascii="Times New Roman" w:hAnsi="Times New Roman" w:cs="Times New Roman"/>
        </w:rPr>
        <w:t xml:space="preserve"> стран СНГ и Конкурса. Все участники конкурса получают сертификаты участников (в электронном виде).</w:t>
      </w:r>
    </w:p>
    <w:p w:rsidR="00734CAF" w:rsidRPr="00245E68" w:rsidRDefault="00734CAF" w:rsidP="00734CAF">
      <w:pPr>
        <w:pStyle w:val="Default"/>
        <w:jc w:val="both"/>
        <w:rPr>
          <w:rFonts w:ascii="Times New Roman" w:hAnsi="Times New Roman" w:cs="Times New Roman"/>
          <w:b/>
        </w:rPr>
      </w:pPr>
    </w:p>
    <w:p w:rsidR="00E14B6C" w:rsidRPr="00245E68" w:rsidRDefault="00E93549" w:rsidP="00245E68">
      <w:pPr>
        <w:pStyle w:val="Default"/>
        <w:numPr>
          <w:ilvl w:val="2"/>
          <w:numId w:val="23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245E68">
        <w:rPr>
          <w:rFonts w:ascii="Times New Roman" w:hAnsi="Times New Roman" w:cs="Times New Roman"/>
          <w:b/>
        </w:rPr>
        <w:t>Тематические</w:t>
      </w:r>
      <w:r w:rsidR="00E14B6C" w:rsidRPr="00245E68">
        <w:rPr>
          <w:rFonts w:ascii="Times New Roman" w:hAnsi="Times New Roman" w:cs="Times New Roman"/>
          <w:b/>
        </w:rPr>
        <w:t xml:space="preserve"> номинации</w:t>
      </w:r>
    </w:p>
    <w:p w:rsidR="00E14B6C" w:rsidRPr="00245E68" w:rsidRDefault="00E14B6C" w:rsidP="00245E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 xml:space="preserve">Основные тематические номинации соответствуют критериям Конкурса: 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 xml:space="preserve">За актуальность содержания сайта; 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лучшее обеспечение профессионального взаимодействия;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обеспечение связи вуза с региональным сообществом;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лучший дизайн сайта;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 xml:space="preserve">За самый адаптивный сайт; 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самый информативный сайт;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самый полезный сайт для широкого круга пользователей;</w:t>
      </w:r>
    </w:p>
    <w:p w:rsidR="00E14B6C" w:rsidRPr="00245E68" w:rsidRDefault="00E14B6C" w:rsidP="00245E68">
      <w:pPr>
        <w:pStyle w:val="Defaul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45E68">
        <w:rPr>
          <w:rFonts w:ascii="Times New Roman" w:hAnsi="Times New Roman" w:cs="Times New Roman"/>
          <w:color w:val="auto"/>
        </w:rPr>
        <w:t>За лучшую мобильную версию.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</w:p>
    <w:p w:rsidR="00853A40" w:rsidRPr="00245E68" w:rsidRDefault="00853A40" w:rsidP="00245E68">
      <w:pPr>
        <w:pStyle w:val="Default"/>
        <w:jc w:val="both"/>
        <w:rPr>
          <w:rFonts w:ascii="Times New Roman" w:hAnsi="Times New Roman" w:cs="Times New Roman"/>
        </w:rPr>
      </w:pPr>
    </w:p>
    <w:p w:rsidR="00B460F2" w:rsidRPr="00245E68" w:rsidRDefault="00B460F2" w:rsidP="00245E68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245E68">
        <w:rPr>
          <w:rFonts w:ascii="Times New Roman" w:hAnsi="Times New Roman" w:cs="Times New Roman"/>
          <w:b/>
          <w:bCs/>
          <w:caps/>
        </w:rPr>
        <w:t xml:space="preserve">Раздел </w:t>
      </w:r>
      <w:r w:rsidR="000A5E7C" w:rsidRPr="00245E68">
        <w:rPr>
          <w:rFonts w:ascii="Times New Roman" w:hAnsi="Times New Roman" w:cs="Times New Roman"/>
          <w:b/>
          <w:bCs/>
          <w:caps/>
        </w:rPr>
        <w:t>3</w:t>
      </w:r>
      <w:r w:rsidRPr="00245E68">
        <w:rPr>
          <w:rFonts w:ascii="Times New Roman" w:hAnsi="Times New Roman" w:cs="Times New Roman"/>
          <w:b/>
          <w:bCs/>
          <w:caps/>
        </w:rPr>
        <w:t>. Критерии оценки конкурсных работ</w:t>
      </w:r>
    </w:p>
    <w:p w:rsidR="00B460F2" w:rsidRPr="00245E68" w:rsidRDefault="00B460F2" w:rsidP="00245E68">
      <w:pPr>
        <w:pStyle w:val="Default"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  <w:b/>
          <w:bCs/>
        </w:rPr>
        <w:t xml:space="preserve">Критерии оценки сайтов 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Оценка сайтов осуществляется членами Жюри по следующим основным параметрам: 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а</w:t>
      </w:r>
      <w:r w:rsidR="00B460F2" w:rsidRPr="00245E68">
        <w:rPr>
          <w:rFonts w:ascii="Times New Roman" w:hAnsi="Times New Roman" w:cs="Times New Roman"/>
        </w:rPr>
        <w:t xml:space="preserve">ктуальность содержания; 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о</w:t>
      </w:r>
      <w:r w:rsidR="00B460F2" w:rsidRPr="00245E68">
        <w:rPr>
          <w:rFonts w:ascii="Times New Roman" w:hAnsi="Times New Roman" w:cs="Times New Roman"/>
        </w:rPr>
        <w:t>беспечение профессионального взаимодействия и интерактивность;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н</w:t>
      </w:r>
      <w:r w:rsidR="00B460F2" w:rsidRPr="00245E68">
        <w:rPr>
          <w:rFonts w:ascii="Times New Roman" w:hAnsi="Times New Roman" w:cs="Times New Roman"/>
        </w:rPr>
        <w:t>аличие контента, характеризующего связи вуза с региональным сообществом;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д</w:t>
      </w:r>
      <w:r w:rsidR="00B460F2" w:rsidRPr="00245E68">
        <w:rPr>
          <w:rFonts w:ascii="Times New Roman" w:hAnsi="Times New Roman" w:cs="Times New Roman"/>
        </w:rPr>
        <w:t>изайн сайта</w:t>
      </w:r>
      <w:r w:rsidR="005935B0" w:rsidRPr="00245E68">
        <w:rPr>
          <w:rFonts w:ascii="Times New Roman" w:hAnsi="Times New Roman" w:cs="Times New Roman"/>
        </w:rPr>
        <w:t>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у</w:t>
      </w:r>
      <w:r w:rsidR="00B460F2" w:rsidRPr="00245E68">
        <w:rPr>
          <w:rFonts w:ascii="Times New Roman" w:hAnsi="Times New Roman" w:cs="Times New Roman"/>
        </w:rPr>
        <w:t xml:space="preserve">добство пользования сайтом; 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ф</w:t>
      </w:r>
      <w:r w:rsidR="00B460F2" w:rsidRPr="00245E68">
        <w:rPr>
          <w:rFonts w:ascii="Times New Roman" w:hAnsi="Times New Roman" w:cs="Times New Roman"/>
        </w:rPr>
        <w:t>ункциональность и технологичность сайта</w:t>
      </w:r>
      <w:r w:rsidR="005935B0" w:rsidRPr="00245E68">
        <w:rPr>
          <w:rFonts w:ascii="Times New Roman" w:hAnsi="Times New Roman" w:cs="Times New Roman"/>
        </w:rPr>
        <w:t>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а</w:t>
      </w:r>
      <w:r w:rsidR="00B460F2" w:rsidRPr="00245E68">
        <w:rPr>
          <w:rFonts w:ascii="Times New Roman" w:hAnsi="Times New Roman" w:cs="Times New Roman"/>
        </w:rPr>
        <w:t>даптивность сайта</w:t>
      </w:r>
      <w:r w:rsidR="00AC7624" w:rsidRPr="00245E68">
        <w:rPr>
          <w:rFonts w:ascii="Times New Roman" w:hAnsi="Times New Roman" w:cs="Times New Roman"/>
        </w:rPr>
        <w:t xml:space="preserve"> или мобильная версия</w:t>
      </w:r>
      <w:r w:rsidR="00B460F2" w:rsidRPr="00245E68">
        <w:rPr>
          <w:rFonts w:ascii="Times New Roman" w:hAnsi="Times New Roman" w:cs="Times New Roman"/>
        </w:rPr>
        <w:t xml:space="preserve">; 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и</w:t>
      </w:r>
      <w:r w:rsidR="00B460F2" w:rsidRPr="00245E68">
        <w:rPr>
          <w:rFonts w:ascii="Times New Roman" w:hAnsi="Times New Roman" w:cs="Times New Roman"/>
        </w:rPr>
        <w:t>нформативность и открытость контента;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п</w:t>
      </w:r>
      <w:r w:rsidR="00B460F2" w:rsidRPr="00245E68">
        <w:rPr>
          <w:rFonts w:ascii="Times New Roman" w:hAnsi="Times New Roman" w:cs="Times New Roman"/>
        </w:rPr>
        <w:t>олезность информации для широкого круга пользователей (научного сообщества, преподавателей, студентов, абитуриентов, родителей, работодателей и т.д.);</w:t>
      </w:r>
    </w:p>
    <w:p w:rsidR="00B460F2" w:rsidRPr="00245E68" w:rsidRDefault="00853A40" w:rsidP="00245E68">
      <w:pPr>
        <w:pStyle w:val="Defaul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интеграция с социальными сетями</w:t>
      </w:r>
      <w:r w:rsidR="00B460F2" w:rsidRPr="00245E68">
        <w:rPr>
          <w:rFonts w:ascii="Times New Roman" w:hAnsi="Times New Roman" w:cs="Times New Roman"/>
        </w:rPr>
        <w:t>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  <w:bCs/>
        </w:rPr>
        <w:t>Актуальность содержания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lastRenderedPageBreak/>
        <w:t xml:space="preserve">Содержание – это информация, представленная на сайте. Информационное наполнение должно привлекать внимание посетителя и соответствовать цели создания сайта. Контент, размещенный на сайте, должен быть актуален, новостные поводы не должны быть устаревшими. 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734CAF">
        <w:rPr>
          <w:rFonts w:ascii="Times New Roman" w:hAnsi="Times New Roman" w:cs="Times New Roman"/>
          <w:bCs/>
        </w:rPr>
        <w:t>Обеспечение профессионального взаимодействия и интерактивность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Профессиональное взаимодействие обеспечивается как профессиональным контентом сайта, так и техническими возможностями для его организации: форумы, блоги, дискуссионные площадки и т.д. Сайт должен предоставлять пользователю возможность диалога для двухстороннего обмена информацией. Интерактивность – это то, что позволяет пользователю реально ощутить преимущества сайта по сравнению с другими источниками информации. 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734CAF">
        <w:rPr>
          <w:rFonts w:ascii="Times New Roman" w:hAnsi="Times New Roman" w:cs="Times New Roman"/>
        </w:rPr>
        <w:t>Наличие контента, характеризующего связи вуза с региональным сообществом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Cs/>
        </w:rPr>
      </w:pPr>
      <w:r w:rsidRPr="00245E68">
        <w:rPr>
          <w:rFonts w:ascii="Times New Roman" w:hAnsi="Times New Roman" w:cs="Times New Roman"/>
          <w:bCs/>
        </w:rPr>
        <w:t>На сайте представлена информация о взаимодействии вуза с региональным сообществом: общественными и религиозными организациями, волонтерскими движениями, общественными клубами и другими представителями гражданского общества.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734CAF">
        <w:rPr>
          <w:rFonts w:ascii="Times New Roman" w:hAnsi="Times New Roman" w:cs="Times New Roman"/>
          <w:bCs/>
        </w:rPr>
        <w:t>Дизайн сайта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45E68">
        <w:rPr>
          <w:rFonts w:ascii="Times New Roman" w:hAnsi="Times New Roman" w:cs="Times New Roman"/>
        </w:rPr>
        <w:t>Дизайн – это характеристика внешнего вида сайта. Критерии оценки визуального оформления</w:t>
      </w:r>
      <w:r w:rsidR="000B3781" w:rsidRPr="00245E68">
        <w:rPr>
          <w:rFonts w:ascii="Times New Roman" w:hAnsi="Times New Roman" w:cs="Times New Roman"/>
        </w:rPr>
        <w:t xml:space="preserve"> – </w:t>
      </w:r>
      <w:r w:rsidRPr="00245E68">
        <w:rPr>
          <w:rFonts w:ascii="Times New Roman" w:hAnsi="Times New Roman" w:cs="Times New Roman"/>
        </w:rPr>
        <w:t>высокое качество графики, точный подбор шрифтов и цветов, уместность формата и соответствие той аудитории и задачам, на которые ориентирован сайт. Должно быть соблюдено единство дизайна в основных разделах сайта.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  <w:bCs/>
        </w:rPr>
        <w:t>Удобство пользования сайтом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>Удобство пользования сайтом определяется качеством структуры и навигации. Структура и навигационные функции отвечают за организацию информации на сайте и возможность перемещения между его разделами. Должно быть соблюдено единство структуры меню в основных разделах сайта. На сайте должен работать релевантный поиск.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734CAF">
        <w:rPr>
          <w:rFonts w:ascii="Times New Roman" w:hAnsi="Times New Roman" w:cs="Times New Roman"/>
          <w:bCs/>
        </w:rPr>
        <w:t>Функциональность и технологичность сайта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45E68">
        <w:rPr>
          <w:rFonts w:ascii="Times New Roman" w:hAnsi="Times New Roman" w:cs="Times New Roman"/>
        </w:rPr>
        <w:t>Эти критерии характеризуют технологическую сторону сайта: функциональность; быструю загрузку; активные ссылки. Все страницы открываются в одном окне. Явно обозначены ссылки на сторонние ресурсы и скачиваемые файлы.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  <w:bCs/>
        </w:rPr>
        <w:t xml:space="preserve">Адаптивность </w:t>
      </w:r>
      <w:r w:rsidR="00853A40" w:rsidRPr="00734CAF">
        <w:rPr>
          <w:rFonts w:ascii="Times New Roman" w:hAnsi="Times New Roman" w:cs="Times New Roman"/>
        </w:rPr>
        <w:t>сайта или мобильная версия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Качество сайта не должно зависеть от серверной платформы, типа браузера или монитора пользователя. </w:t>
      </w:r>
      <w:r w:rsidR="00853A40" w:rsidRPr="00245E68">
        <w:rPr>
          <w:rFonts w:ascii="Times New Roman" w:hAnsi="Times New Roman" w:cs="Times New Roman"/>
        </w:rPr>
        <w:t>Мобильная версия сайта должна быть адаптивна для различных мобильных устройств, информативна, интерактивна, иметь привлекательный дизайн и т.д.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t>Информативность и открытость контента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Сайт должен быть информативным с точки зрения предоставления информации для </w:t>
      </w:r>
      <w:r w:rsidR="00E14B6C" w:rsidRPr="00245E68">
        <w:rPr>
          <w:rFonts w:ascii="Times New Roman" w:hAnsi="Times New Roman" w:cs="Times New Roman"/>
        </w:rPr>
        <w:t>его посетителей</w:t>
      </w:r>
      <w:r w:rsidRPr="00245E68">
        <w:rPr>
          <w:rFonts w:ascii="Times New Roman" w:hAnsi="Times New Roman" w:cs="Times New Roman"/>
        </w:rPr>
        <w:t>. Информация об образовательной организации должна быть представлена в полном объеме. На сайте отсутствуют пустые (частично заполненные) разделы и страницы.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  <w:b/>
        </w:rPr>
      </w:pPr>
    </w:p>
    <w:p w:rsidR="00B460F2" w:rsidRPr="00734CAF" w:rsidRDefault="00B460F2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t>Полезность информации для широкого круга пользователей (научного сообщества, преподавателей, студентов, абитуриентов, родителей, работодателей и т.д.)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Сайт образовательной организации оценивается с точки зрения полезности для различных аудиторий, а именно: наличие информации о научной деятельности (конференции, научные публикации, результаты исследований, участие в исследовательских проектах и др.), наличие методических и иных материалов для преподавателей, студентов, учителей и родителей, возможности отслеживать образовательный процесс для родителей, результаты </w:t>
      </w:r>
      <w:r w:rsidRPr="00245E68">
        <w:rPr>
          <w:rFonts w:ascii="Times New Roman" w:hAnsi="Times New Roman" w:cs="Times New Roman"/>
        </w:rPr>
        <w:lastRenderedPageBreak/>
        <w:t>и качество профессиональной подготовки для работодателей, наличие профильной литературы и полезной информации для других категорий пользователей сайта. Форма подачи информации должна соответствовать аудитории и учитывать специфику сетевого чтения.</w:t>
      </w:r>
    </w:p>
    <w:p w:rsidR="00B460F2" w:rsidRPr="00245E68" w:rsidRDefault="00B460F2" w:rsidP="00245E68">
      <w:pPr>
        <w:pStyle w:val="Default"/>
        <w:jc w:val="both"/>
        <w:rPr>
          <w:rFonts w:ascii="Times New Roman" w:hAnsi="Times New Roman" w:cs="Times New Roman"/>
        </w:rPr>
      </w:pPr>
    </w:p>
    <w:p w:rsidR="00B460F2" w:rsidRPr="00734CAF" w:rsidRDefault="00245E68" w:rsidP="00245E68">
      <w:pPr>
        <w:pStyle w:val="Default"/>
        <w:numPr>
          <w:ilvl w:val="2"/>
          <w:numId w:val="32"/>
        </w:numPr>
        <w:ind w:left="0" w:firstLine="0"/>
        <w:jc w:val="both"/>
        <w:rPr>
          <w:rFonts w:ascii="Times New Roman" w:hAnsi="Times New Roman" w:cs="Times New Roman"/>
        </w:rPr>
      </w:pPr>
      <w:r w:rsidRPr="00734CAF">
        <w:rPr>
          <w:rFonts w:ascii="Times New Roman" w:hAnsi="Times New Roman" w:cs="Times New Roman"/>
        </w:rPr>
        <w:t>И</w:t>
      </w:r>
      <w:r w:rsidR="00853A40" w:rsidRPr="00734CAF">
        <w:rPr>
          <w:rFonts w:ascii="Times New Roman" w:hAnsi="Times New Roman" w:cs="Times New Roman"/>
        </w:rPr>
        <w:t>нтеграция с социальными сетями</w:t>
      </w:r>
    </w:p>
    <w:p w:rsidR="00245E68" w:rsidRPr="00245E68" w:rsidRDefault="00245E68" w:rsidP="00245E68">
      <w:pPr>
        <w:pStyle w:val="Default"/>
        <w:jc w:val="both"/>
        <w:rPr>
          <w:rFonts w:ascii="Times New Roman" w:hAnsi="Times New Roman" w:cs="Times New Roman"/>
        </w:rPr>
      </w:pPr>
      <w:r w:rsidRPr="00245E68">
        <w:rPr>
          <w:rFonts w:ascii="Times New Roman" w:hAnsi="Times New Roman" w:cs="Times New Roman"/>
        </w:rPr>
        <w:t xml:space="preserve">Прикрепление Сайта к официальным страницам в популярных сетевых ресурсах, таких как </w:t>
      </w:r>
      <w:proofErr w:type="spellStart"/>
      <w:r w:rsidRPr="00245E68">
        <w:rPr>
          <w:rFonts w:ascii="Times New Roman" w:hAnsi="Times New Roman" w:cs="Times New Roman"/>
        </w:rPr>
        <w:t>Facebook</w:t>
      </w:r>
      <w:proofErr w:type="spellEnd"/>
      <w:r w:rsidRPr="00245E68">
        <w:rPr>
          <w:rFonts w:ascii="Times New Roman" w:hAnsi="Times New Roman" w:cs="Times New Roman"/>
        </w:rPr>
        <w:t xml:space="preserve">, </w:t>
      </w:r>
      <w:proofErr w:type="spellStart"/>
      <w:r w:rsidRPr="00245E68">
        <w:rPr>
          <w:rFonts w:ascii="Times New Roman" w:hAnsi="Times New Roman" w:cs="Times New Roman"/>
        </w:rPr>
        <w:t>LiveJournal</w:t>
      </w:r>
      <w:proofErr w:type="spellEnd"/>
      <w:r w:rsidRPr="00245E68">
        <w:rPr>
          <w:rFonts w:ascii="Times New Roman" w:hAnsi="Times New Roman" w:cs="Times New Roman"/>
        </w:rPr>
        <w:t>, VK (</w:t>
      </w:r>
      <w:proofErr w:type="spellStart"/>
      <w:r w:rsidRPr="00245E68">
        <w:rPr>
          <w:rFonts w:ascii="Times New Roman" w:hAnsi="Times New Roman" w:cs="Times New Roman"/>
        </w:rPr>
        <w:t>Вконтакте</w:t>
      </w:r>
      <w:proofErr w:type="spellEnd"/>
      <w:r w:rsidRPr="00245E68">
        <w:rPr>
          <w:rFonts w:ascii="Times New Roman" w:hAnsi="Times New Roman" w:cs="Times New Roman"/>
        </w:rPr>
        <w:t xml:space="preserve">), </w:t>
      </w:r>
      <w:proofErr w:type="spellStart"/>
      <w:r w:rsidRPr="00245E68">
        <w:rPr>
          <w:rFonts w:ascii="Times New Roman" w:hAnsi="Times New Roman" w:cs="Times New Roman"/>
        </w:rPr>
        <w:t>Instagram</w:t>
      </w:r>
      <w:proofErr w:type="spellEnd"/>
      <w:r w:rsidRPr="00245E68">
        <w:rPr>
          <w:rFonts w:ascii="Times New Roman" w:hAnsi="Times New Roman" w:cs="Times New Roman"/>
        </w:rPr>
        <w:t>, Одноклассники и другие.</w:t>
      </w:r>
    </w:p>
    <w:p w:rsidR="00853A40" w:rsidRPr="00245E68" w:rsidRDefault="00853A40" w:rsidP="00245E6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5E68" w:rsidRPr="00245E68" w:rsidRDefault="00245E68" w:rsidP="00245E68">
      <w:pPr>
        <w:pStyle w:val="Default"/>
        <w:jc w:val="both"/>
        <w:rPr>
          <w:rFonts w:ascii="Times New Roman" w:hAnsi="Times New Roman" w:cs="Times New Roman"/>
          <w:b/>
          <w:bCs/>
          <w:caps/>
        </w:rPr>
      </w:pPr>
    </w:p>
    <w:p w:rsidR="00B460F2" w:rsidRPr="00245E68" w:rsidRDefault="00B460F2" w:rsidP="00245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E68">
        <w:rPr>
          <w:rFonts w:ascii="Times New Roman" w:hAnsi="Times New Roman"/>
          <w:b/>
          <w:sz w:val="24"/>
          <w:szCs w:val="24"/>
        </w:rPr>
        <w:t>Контакты организаторов:</w:t>
      </w:r>
    </w:p>
    <w:p w:rsidR="00B460F2" w:rsidRPr="00245E68" w:rsidRDefault="00B460F2" w:rsidP="00245E68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E68">
        <w:rPr>
          <w:rFonts w:ascii="Times New Roman" w:hAnsi="Times New Roman"/>
          <w:sz w:val="24"/>
          <w:szCs w:val="24"/>
        </w:rPr>
        <w:t xml:space="preserve">Никитин Эдуард Михайлович, </w:t>
      </w:r>
      <w:r w:rsidRPr="00245E68">
        <w:rPr>
          <w:rFonts w:ascii="Times New Roman" w:hAnsi="Times New Roman"/>
          <w:sz w:val="24"/>
          <w:szCs w:val="24"/>
          <w:lang w:val="en-US"/>
        </w:rPr>
        <w:t>e</w:t>
      </w:r>
      <w:r w:rsidRPr="00245E68">
        <w:rPr>
          <w:rFonts w:ascii="Times New Roman" w:hAnsi="Times New Roman"/>
          <w:sz w:val="24"/>
          <w:szCs w:val="24"/>
        </w:rPr>
        <w:t>-</w:t>
      </w:r>
      <w:r w:rsidRPr="00245E68">
        <w:rPr>
          <w:rFonts w:ascii="Times New Roman" w:hAnsi="Times New Roman"/>
          <w:sz w:val="24"/>
          <w:szCs w:val="24"/>
          <w:lang w:val="en-US"/>
        </w:rPr>
        <w:t>mail</w:t>
      </w:r>
      <w:r w:rsidRPr="00245E68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E14B6C" w:rsidRPr="00245E68">
          <w:rPr>
            <w:rStyle w:val="a3"/>
            <w:rFonts w:ascii="Times New Roman" w:hAnsi="Times New Roman"/>
            <w:sz w:val="24"/>
            <w:szCs w:val="24"/>
            <w:lang w:val="en-US"/>
          </w:rPr>
          <w:t>em</w:t>
        </w:r>
        <w:r w:rsidR="00E14B6C" w:rsidRPr="00245E68">
          <w:rPr>
            <w:rStyle w:val="a3"/>
            <w:rFonts w:ascii="Times New Roman" w:hAnsi="Times New Roman"/>
            <w:sz w:val="24"/>
            <w:szCs w:val="24"/>
          </w:rPr>
          <w:t>.</w:t>
        </w:r>
        <w:r w:rsidR="00E14B6C" w:rsidRPr="00245E68">
          <w:rPr>
            <w:rStyle w:val="a3"/>
            <w:rFonts w:ascii="Times New Roman" w:hAnsi="Times New Roman"/>
            <w:sz w:val="24"/>
            <w:szCs w:val="24"/>
            <w:lang w:val="en-US"/>
          </w:rPr>
          <w:t>nikitin</w:t>
        </w:r>
        <w:r w:rsidR="00E14B6C" w:rsidRPr="00245E68">
          <w:rPr>
            <w:rStyle w:val="a3"/>
            <w:rFonts w:ascii="Times New Roman" w:hAnsi="Times New Roman"/>
            <w:sz w:val="24"/>
            <w:szCs w:val="24"/>
          </w:rPr>
          <w:t>@</w:t>
        </w:r>
        <w:r w:rsidR="00E14B6C" w:rsidRPr="00245E68">
          <w:rPr>
            <w:rStyle w:val="a3"/>
            <w:rFonts w:ascii="Times New Roman" w:hAnsi="Times New Roman"/>
            <w:sz w:val="24"/>
            <w:szCs w:val="24"/>
            <w:lang w:val="en-US"/>
          </w:rPr>
          <w:t>mpgu</w:t>
        </w:r>
        <w:r w:rsidR="00E14B6C" w:rsidRPr="00245E68">
          <w:rPr>
            <w:rStyle w:val="a3"/>
            <w:rFonts w:ascii="Times New Roman" w:hAnsi="Times New Roman"/>
            <w:sz w:val="24"/>
            <w:szCs w:val="24"/>
          </w:rPr>
          <w:t>.</w:t>
        </w:r>
        <w:r w:rsidR="00E14B6C" w:rsidRPr="00245E68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245E68">
        <w:rPr>
          <w:rFonts w:ascii="Times New Roman" w:hAnsi="Times New Roman"/>
          <w:sz w:val="24"/>
          <w:szCs w:val="24"/>
        </w:rPr>
        <w:t>, т. +7 (499) 245-15-18</w:t>
      </w:r>
    </w:p>
    <w:p w:rsidR="00E93549" w:rsidRPr="00734CAF" w:rsidRDefault="00B460F2" w:rsidP="00604A33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4CAF">
        <w:rPr>
          <w:rFonts w:ascii="Times New Roman" w:hAnsi="Times New Roman"/>
          <w:sz w:val="24"/>
          <w:szCs w:val="24"/>
        </w:rPr>
        <w:t xml:space="preserve">Слепова Надежда Викторовна, </w:t>
      </w:r>
      <w:r w:rsidRPr="00734CAF">
        <w:rPr>
          <w:rFonts w:ascii="Times New Roman" w:hAnsi="Times New Roman"/>
          <w:sz w:val="24"/>
          <w:szCs w:val="24"/>
          <w:lang w:val="en-US"/>
        </w:rPr>
        <w:t>e</w:t>
      </w:r>
      <w:r w:rsidRPr="00734CAF">
        <w:rPr>
          <w:rFonts w:ascii="Times New Roman" w:hAnsi="Times New Roman"/>
          <w:sz w:val="24"/>
          <w:szCs w:val="24"/>
        </w:rPr>
        <w:t>-</w:t>
      </w:r>
      <w:r w:rsidRPr="00734CAF">
        <w:rPr>
          <w:rFonts w:ascii="Times New Roman" w:hAnsi="Times New Roman"/>
          <w:sz w:val="24"/>
          <w:szCs w:val="24"/>
          <w:lang w:val="en-US"/>
        </w:rPr>
        <w:t>mail</w:t>
      </w:r>
      <w:r w:rsidRPr="00734CAF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734CAF">
          <w:rPr>
            <w:rStyle w:val="a3"/>
            <w:rFonts w:ascii="Times New Roman" w:hAnsi="Times New Roman"/>
            <w:sz w:val="24"/>
            <w:szCs w:val="24"/>
            <w:lang w:val="en-US"/>
          </w:rPr>
          <w:t>nv</w:t>
        </w:r>
        <w:r w:rsidRPr="00734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4CAF">
          <w:rPr>
            <w:rStyle w:val="a3"/>
            <w:rFonts w:ascii="Times New Roman" w:hAnsi="Times New Roman"/>
            <w:sz w:val="24"/>
            <w:szCs w:val="24"/>
            <w:lang w:val="en-US"/>
          </w:rPr>
          <w:t>slepova</w:t>
        </w:r>
        <w:r w:rsidRPr="00734CA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34CAF">
          <w:rPr>
            <w:rStyle w:val="a3"/>
            <w:rFonts w:ascii="Times New Roman" w:hAnsi="Times New Roman"/>
            <w:sz w:val="24"/>
            <w:szCs w:val="24"/>
            <w:lang w:val="en-US"/>
          </w:rPr>
          <w:t>mpgu</w:t>
        </w:r>
        <w:r w:rsidRPr="00734CA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34CAF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</w:hyperlink>
      <w:r w:rsidRPr="00734CAF">
        <w:rPr>
          <w:rFonts w:ascii="Times New Roman" w:hAnsi="Times New Roman"/>
          <w:sz w:val="24"/>
          <w:szCs w:val="24"/>
        </w:rPr>
        <w:t>, т. +7 (</w:t>
      </w:r>
      <w:r w:rsidR="00E14B6C" w:rsidRPr="00734CAF">
        <w:rPr>
          <w:rFonts w:ascii="Times New Roman" w:hAnsi="Times New Roman"/>
          <w:sz w:val="24"/>
          <w:szCs w:val="24"/>
        </w:rPr>
        <w:t>903</w:t>
      </w:r>
      <w:r w:rsidRPr="00734CAF">
        <w:rPr>
          <w:rFonts w:ascii="Times New Roman" w:hAnsi="Times New Roman"/>
          <w:sz w:val="24"/>
          <w:szCs w:val="24"/>
        </w:rPr>
        <w:t xml:space="preserve">) </w:t>
      </w:r>
      <w:r w:rsidR="00E14B6C" w:rsidRPr="00734CAF">
        <w:rPr>
          <w:rFonts w:ascii="Times New Roman" w:hAnsi="Times New Roman"/>
          <w:sz w:val="24"/>
          <w:szCs w:val="24"/>
        </w:rPr>
        <w:t>273</w:t>
      </w:r>
      <w:r w:rsidRPr="00734CAF">
        <w:rPr>
          <w:rFonts w:ascii="Times New Roman" w:hAnsi="Times New Roman"/>
          <w:sz w:val="24"/>
          <w:szCs w:val="24"/>
        </w:rPr>
        <w:t>-</w:t>
      </w:r>
      <w:r w:rsidR="00E14B6C" w:rsidRPr="00734CAF">
        <w:rPr>
          <w:rFonts w:ascii="Times New Roman" w:hAnsi="Times New Roman"/>
          <w:sz w:val="24"/>
          <w:szCs w:val="24"/>
        </w:rPr>
        <w:t>89</w:t>
      </w:r>
      <w:r w:rsidRPr="00734CAF">
        <w:rPr>
          <w:rFonts w:ascii="Times New Roman" w:hAnsi="Times New Roman"/>
          <w:sz w:val="24"/>
          <w:szCs w:val="24"/>
        </w:rPr>
        <w:t>-</w:t>
      </w:r>
      <w:r w:rsidR="00E14B6C" w:rsidRPr="00734CAF">
        <w:rPr>
          <w:rFonts w:ascii="Times New Roman" w:hAnsi="Times New Roman"/>
          <w:sz w:val="24"/>
          <w:szCs w:val="24"/>
        </w:rPr>
        <w:t>30</w:t>
      </w:r>
    </w:p>
    <w:sectPr w:rsidR="00E93549" w:rsidRPr="00734CAF" w:rsidSect="0049163F">
      <w:footerReference w:type="default" r:id="rId15"/>
      <w:pgSz w:w="11906" w:h="16838"/>
      <w:pgMar w:top="1135" w:right="1134" w:bottom="1134" w:left="1418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53" w:rsidRDefault="00A31C53" w:rsidP="006B56EF">
      <w:pPr>
        <w:spacing w:after="0" w:line="240" w:lineRule="auto"/>
      </w:pPr>
      <w:r>
        <w:separator/>
      </w:r>
    </w:p>
  </w:endnote>
  <w:endnote w:type="continuationSeparator" w:id="0">
    <w:p w:rsidR="00A31C53" w:rsidRDefault="00A31C53" w:rsidP="006B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145842"/>
      <w:docPartObj>
        <w:docPartGallery w:val="Page Numbers (Bottom of Page)"/>
        <w:docPartUnique/>
      </w:docPartObj>
    </w:sdtPr>
    <w:sdtEndPr/>
    <w:sdtContent>
      <w:p w:rsidR="000A5E7C" w:rsidRDefault="000A5E7C" w:rsidP="00734CAF">
        <w:pPr>
          <w:pStyle w:val="a4"/>
          <w:jc w:val="right"/>
        </w:pPr>
        <w:r w:rsidRPr="00734CAF">
          <w:rPr>
            <w:rFonts w:ascii="Times New Roman" w:hAnsi="Times New Roman"/>
            <w:sz w:val="20"/>
            <w:szCs w:val="20"/>
          </w:rPr>
          <w:fldChar w:fldCharType="begin"/>
        </w:r>
        <w:r w:rsidRPr="00734CA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34CAF">
          <w:rPr>
            <w:rFonts w:ascii="Times New Roman" w:hAnsi="Times New Roman"/>
            <w:sz w:val="20"/>
            <w:szCs w:val="20"/>
          </w:rPr>
          <w:fldChar w:fldCharType="separate"/>
        </w:r>
        <w:r w:rsidR="00D930FB">
          <w:rPr>
            <w:rFonts w:ascii="Times New Roman" w:hAnsi="Times New Roman"/>
            <w:noProof/>
            <w:sz w:val="20"/>
            <w:szCs w:val="20"/>
          </w:rPr>
          <w:t>6</w:t>
        </w:r>
        <w:r w:rsidRPr="00734CA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0A5E7C" w:rsidRDefault="000A5E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53" w:rsidRDefault="00A31C53" w:rsidP="006B56EF">
      <w:pPr>
        <w:spacing w:after="0" w:line="240" w:lineRule="auto"/>
      </w:pPr>
      <w:r>
        <w:separator/>
      </w:r>
    </w:p>
  </w:footnote>
  <w:footnote w:type="continuationSeparator" w:id="0">
    <w:p w:rsidR="00A31C53" w:rsidRDefault="00A31C53" w:rsidP="006B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D0"/>
    <w:multiLevelType w:val="hybridMultilevel"/>
    <w:tmpl w:val="1DF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61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45DB3"/>
    <w:multiLevelType w:val="hybridMultilevel"/>
    <w:tmpl w:val="B596AF62"/>
    <w:lvl w:ilvl="0" w:tplc="7B4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95EE6"/>
    <w:multiLevelType w:val="hybridMultilevel"/>
    <w:tmpl w:val="CB56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0AC"/>
    <w:multiLevelType w:val="hybridMultilevel"/>
    <w:tmpl w:val="EF6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AA2"/>
    <w:multiLevelType w:val="hybridMultilevel"/>
    <w:tmpl w:val="27D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5EB7"/>
    <w:multiLevelType w:val="hybridMultilevel"/>
    <w:tmpl w:val="CA4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24C0D"/>
    <w:multiLevelType w:val="hybridMultilevel"/>
    <w:tmpl w:val="B4802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4309C"/>
    <w:multiLevelType w:val="hybridMultilevel"/>
    <w:tmpl w:val="2E96B2CA"/>
    <w:lvl w:ilvl="0" w:tplc="7B4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0205"/>
    <w:multiLevelType w:val="multilevel"/>
    <w:tmpl w:val="70781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DB22D1"/>
    <w:multiLevelType w:val="multilevel"/>
    <w:tmpl w:val="EAF4323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3AA4212"/>
    <w:multiLevelType w:val="multilevel"/>
    <w:tmpl w:val="CB787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270DF7"/>
    <w:multiLevelType w:val="multilevel"/>
    <w:tmpl w:val="B922E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44125"/>
    <w:multiLevelType w:val="multilevel"/>
    <w:tmpl w:val="DD4663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1B6598"/>
    <w:multiLevelType w:val="hybridMultilevel"/>
    <w:tmpl w:val="6388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82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203297"/>
    <w:multiLevelType w:val="multilevel"/>
    <w:tmpl w:val="2B4EB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C37E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120E1D"/>
    <w:multiLevelType w:val="hybridMultilevel"/>
    <w:tmpl w:val="67769666"/>
    <w:lvl w:ilvl="0" w:tplc="7B4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37A45"/>
    <w:multiLevelType w:val="hybridMultilevel"/>
    <w:tmpl w:val="DDA46B70"/>
    <w:lvl w:ilvl="0" w:tplc="7B4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D072E"/>
    <w:multiLevelType w:val="multilevel"/>
    <w:tmpl w:val="84DA1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320029"/>
    <w:multiLevelType w:val="hybridMultilevel"/>
    <w:tmpl w:val="58FE7C2C"/>
    <w:lvl w:ilvl="0" w:tplc="8A36C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01293"/>
    <w:multiLevelType w:val="hybridMultilevel"/>
    <w:tmpl w:val="892C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81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AA0DB5"/>
    <w:multiLevelType w:val="hybridMultilevel"/>
    <w:tmpl w:val="07E2B104"/>
    <w:lvl w:ilvl="0" w:tplc="7B4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A3259"/>
    <w:multiLevelType w:val="hybridMultilevel"/>
    <w:tmpl w:val="87BA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5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830437"/>
    <w:multiLevelType w:val="hybridMultilevel"/>
    <w:tmpl w:val="B2B2C56E"/>
    <w:lvl w:ilvl="0" w:tplc="7B48F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411E6E"/>
    <w:multiLevelType w:val="hybridMultilevel"/>
    <w:tmpl w:val="43D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60EC3"/>
    <w:multiLevelType w:val="multilevel"/>
    <w:tmpl w:val="50DEA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2435C0"/>
    <w:multiLevelType w:val="hybridMultilevel"/>
    <w:tmpl w:val="AF50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43F51"/>
    <w:multiLevelType w:val="multilevel"/>
    <w:tmpl w:val="6F00E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CB70FC"/>
    <w:multiLevelType w:val="hybridMultilevel"/>
    <w:tmpl w:val="9DC0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8"/>
  </w:num>
  <w:num w:numId="5">
    <w:abstractNumId w:val="29"/>
  </w:num>
  <w:num w:numId="6">
    <w:abstractNumId w:val="23"/>
  </w:num>
  <w:num w:numId="7">
    <w:abstractNumId w:val="15"/>
  </w:num>
  <w:num w:numId="8">
    <w:abstractNumId w:val="31"/>
  </w:num>
  <w:num w:numId="9">
    <w:abstractNumId w:val="6"/>
  </w:num>
  <w:num w:numId="10">
    <w:abstractNumId w:val="4"/>
  </w:num>
  <w:num w:numId="11">
    <w:abstractNumId w:val="0"/>
  </w:num>
  <w:num w:numId="12">
    <w:abstractNumId w:val="33"/>
  </w:num>
  <w:num w:numId="13">
    <w:abstractNumId w:val="5"/>
  </w:num>
  <w:num w:numId="14">
    <w:abstractNumId w:val="22"/>
  </w:num>
  <w:num w:numId="15">
    <w:abstractNumId w:val="2"/>
  </w:num>
  <w:num w:numId="16">
    <w:abstractNumId w:val="16"/>
  </w:num>
  <w:num w:numId="17">
    <w:abstractNumId w:val="18"/>
  </w:num>
  <w:num w:numId="18">
    <w:abstractNumId w:val="11"/>
  </w:num>
  <w:num w:numId="19">
    <w:abstractNumId w:val="1"/>
  </w:num>
  <w:num w:numId="20">
    <w:abstractNumId w:val="14"/>
  </w:num>
  <w:num w:numId="21">
    <w:abstractNumId w:val="17"/>
  </w:num>
  <w:num w:numId="22">
    <w:abstractNumId w:val="24"/>
  </w:num>
  <w:num w:numId="23">
    <w:abstractNumId w:val="21"/>
  </w:num>
  <w:num w:numId="24">
    <w:abstractNumId w:val="3"/>
  </w:num>
  <w:num w:numId="25">
    <w:abstractNumId w:val="10"/>
  </w:num>
  <w:num w:numId="26">
    <w:abstractNumId w:val="12"/>
  </w:num>
  <w:num w:numId="27">
    <w:abstractNumId w:val="32"/>
  </w:num>
  <w:num w:numId="28">
    <w:abstractNumId w:val="19"/>
  </w:num>
  <w:num w:numId="29">
    <w:abstractNumId w:val="28"/>
  </w:num>
  <w:num w:numId="30">
    <w:abstractNumId w:val="20"/>
  </w:num>
  <w:num w:numId="31">
    <w:abstractNumId w:val="27"/>
  </w:num>
  <w:num w:numId="32">
    <w:abstractNumId w:val="30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F2"/>
    <w:rsid w:val="00011F0D"/>
    <w:rsid w:val="00012E96"/>
    <w:rsid w:val="00030900"/>
    <w:rsid w:val="00041679"/>
    <w:rsid w:val="00042FEC"/>
    <w:rsid w:val="00053ED2"/>
    <w:rsid w:val="0005755E"/>
    <w:rsid w:val="00073B75"/>
    <w:rsid w:val="00084B44"/>
    <w:rsid w:val="000A5E7C"/>
    <w:rsid w:val="000B1FBA"/>
    <w:rsid w:val="000B3781"/>
    <w:rsid w:val="000D7C75"/>
    <w:rsid w:val="0014205A"/>
    <w:rsid w:val="001555C3"/>
    <w:rsid w:val="00167CCB"/>
    <w:rsid w:val="001753C7"/>
    <w:rsid w:val="001B3DCC"/>
    <w:rsid w:val="001B54ED"/>
    <w:rsid w:val="002142A4"/>
    <w:rsid w:val="00217BD6"/>
    <w:rsid w:val="00245E68"/>
    <w:rsid w:val="00260226"/>
    <w:rsid w:val="002940AE"/>
    <w:rsid w:val="002B518B"/>
    <w:rsid w:val="00300B12"/>
    <w:rsid w:val="00310373"/>
    <w:rsid w:val="00313435"/>
    <w:rsid w:val="003273FE"/>
    <w:rsid w:val="0033213D"/>
    <w:rsid w:val="003558F3"/>
    <w:rsid w:val="003821CC"/>
    <w:rsid w:val="00387C19"/>
    <w:rsid w:val="003959D3"/>
    <w:rsid w:val="003A4AE7"/>
    <w:rsid w:val="003A5BEB"/>
    <w:rsid w:val="003B0591"/>
    <w:rsid w:val="003B4C84"/>
    <w:rsid w:val="003D46D8"/>
    <w:rsid w:val="003F0E67"/>
    <w:rsid w:val="003F3640"/>
    <w:rsid w:val="004015C9"/>
    <w:rsid w:val="004257E3"/>
    <w:rsid w:val="0049163F"/>
    <w:rsid w:val="004C5F21"/>
    <w:rsid w:val="004C6029"/>
    <w:rsid w:val="0050370F"/>
    <w:rsid w:val="005111FE"/>
    <w:rsid w:val="005518D8"/>
    <w:rsid w:val="0058537C"/>
    <w:rsid w:val="00586340"/>
    <w:rsid w:val="00587BF3"/>
    <w:rsid w:val="005935B0"/>
    <w:rsid w:val="00597701"/>
    <w:rsid w:val="005E04D7"/>
    <w:rsid w:val="00604A33"/>
    <w:rsid w:val="00666553"/>
    <w:rsid w:val="00673FDA"/>
    <w:rsid w:val="0067772B"/>
    <w:rsid w:val="00677BB9"/>
    <w:rsid w:val="006A469A"/>
    <w:rsid w:val="006A6C47"/>
    <w:rsid w:val="006B56EF"/>
    <w:rsid w:val="006C12E4"/>
    <w:rsid w:val="006D6953"/>
    <w:rsid w:val="006E3488"/>
    <w:rsid w:val="006F199A"/>
    <w:rsid w:val="006F27B4"/>
    <w:rsid w:val="00721D24"/>
    <w:rsid w:val="00734CAF"/>
    <w:rsid w:val="00766E03"/>
    <w:rsid w:val="00775819"/>
    <w:rsid w:val="007B3437"/>
    <w:rsid w:val="007D5E76"/>
    <w:rsid w:val="00810669"/>
    <w:rsid w:val="00815492"/>
    <w:rsid w:val="00820D25"/>
    <w:rsid w:val="008534BB"/>
    <w:rsid w:val="00853A40"/>
    <w:rsid w:val="00867CF5"/>
    <w:rsid w:val="00873C8A"/>
    <w:rsid w:val="00875150"/>
    <w:rsid w:val="00882AB2"/>
    <w:rsid w:val="008A6F33"/>
    <w:rsid w:val="008B4DBB"/>
    <w:rsid w:val="008C56B0"/>
    <w:rsid w:val="008E5717"/>
    <w:rsid w:val="00906744"/>
    <w:rsid w:val="00910C81"/>
    <w:rsid w:val="00912271"/>
    <w:rsid w:val="0092365D"/>
    <w:rsid w:val="0094396B"/>
    <w:rsid w:val="009E6D75"/>
    <w:rsid w:val="009F33C3"/>
    <w:rsid w:val="00A2575D"/>
    <w:rsid w:val="00A31C53"/>
    <w:rsid w:val="00A4044B"/>
    <w:rsid w:val="00A739EE"/>
    <w:rsid w:val="00AB1888"/>
    <w:rsid w:val="00AC7624"/>
    <w:rsid w:val="00AE2EA3"/>
    <w:rsid w:val="00B454B4"/>
    <w:rsid w:val="00B460F2"/>
    <w:rsid w:val="00B7603C"/>
    <w:rsid w:val="00C032A4"/>
    <w:rsid w:val="00C1056E"/>
    <w:rsid w:val="00C130D5"/>
    <w:rsid w:val="00C928F6"/>
    <w:rsid w:val="00CA3142"/>
    <w:rsid w:val="00CB1CBD"/>
    <w:rsid w:val="00D428D5"/>
    <w:rsid w:val="00D65E0B"/>
    <w:rsid w:val="00D930FB"/>
    <w:rsid w:val="00DA421D"/>
    <w:rsid w:val="00DB4015"/>
    <w:rsid w:val="00DE1289"/>
    <w:rsid w:val="00DE34F0"/>
    <w:rsid w:val="00DF5D3D"/>
    <w:rsid w:val="00E14B6C"/>
    <w:rsid w:val="00E25CF1"/>
    <w:rsid w:val="00E626C8"/>
    <w:rsid w:val="00E91296"/>
    <w:rsid w:val="00E93549"/>
    <w:rsid w:val="00E950C0"/>
    <w:rsid w:val="00EA29E4"/>
    <w:rsid w:val="00F047A1"/>
    <w:rsid w:val="00F07CDB"/>
    <w:rsid w:val="00F26B69"/>
    <w:rsid w:val="00F52421"/>
    <w:rsid w:val="00F76692"/>
    <w:rsid w:val="00F875FA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1BA4"/>
  <w15:docId w15:val="{3B8B7CE3-66F0-4BFC-AE7B-3BA9378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F2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0F2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60F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60F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9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E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32A4"/>
    <w:pPr>
      <w:spacing w:before="0" w:beforeAutospacing="0" w:after="0" w:afterAutospacing="0"/>
      <w:ind w:left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a0"/>
    <w:rsid w:val="00C032A4"/>
  </w:style>
  <w:style w:type="paragraph" w:customStyle="1" w:styleId="font18">
    <w:name w:val="font_18"/>
    <w:basedOn w:val="a"/>
    <w:rsid w:val="00C03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03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a0"/>
    <w:rsid w:val="00C032A4"/>
  </w:style>
  <w:style w:type="paragraph" w:styleId="ac">
    <w:name w:val="List Paragraph"/>
    <w:basedOn w:val="a"/>
    <w:uiPriority w:val="34"/>
    <w:qFormat/>
    <w:rsid w:val="00E1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apu.ru/" TargetMode="External"/><Relationship Id="rId13" Type="http://schemas.openxmlformats.org/officeDocument/2006/relationships/hyperlink" Target="mailto:em.nikitin@mpgu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ap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QY69k7SCnUy6yBzK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ap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.nikitin@mpgu.su" TargetMode="External"/><Relationship Id="rId14" Type="http://schemas.openxmlformats.org/officeDocument/2006/relationships/hyperlink" Target="mailto:nv.slepova@mpg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1BAA-226A-4E2D-9F6E-DF831E1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 Залялутдинов</cp:lastModifiedBy>
  <cp:revision>10</cp:revision>
  <cp:lastPrinted>2017-05-22T09:14:00Z</cp:lastPrinted>
  <dcterms:created xsi:type="dcterms:W3CDTF">2022-01-24T05:55:00Z</dcterms:created>
  <dcterms:modified xsi:type="dcterms:W3CDTF">2022-01-27T10:04:00Z</dcterms:modified>
</cp:coreProperties>
</file>